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F569" w14:textId="4392ECA7" w:rsidR="00E636B3" w:rsidRDefault="00E636B3" w:rsidP="006B16C0">
      <w:pPr>
        <w:jc w:val="center"/>
        <w:rPr>
          <w:rFonts w:ascii="Montserrat" w:hAnsi="Montserrat"/>
          <w:b/>
          <w:color w:val="552381" w:themeColor="text2"/>
          <w:sz w:val="28"/>
          <w:szCs w:val="28"/>
        </w:rPr>
      </w:pPr>
    </w:p>
    <w:p w14:paraId="4B5CF56A" w14:textId="57E8FC2B" w:rsidR="004547DB" w:rsidRPr="00E636B3" w:rsidRDefault="00472775" w:rsidP="004F5C9A">
      <w:pPr>
        <w:pStyle w:val="Heading1"/>
      </w:pPr>
      <w:r>
        <w:rPr>
          <w:noProof/>
        </w:rPr>
        <w:t xml:space="preserve"> </w:t>
      </w:r>
      <w:r w:rsidR="00B24829" w:rsidRPr="00E636B3">
        <w:t>Peace Hub Annual Report 20</w:t>
      </w:r>
      <w:r w:rsidR="00C42D4B">
        <w:t>2</w:t>
      </w:r>
      <w:r w:rsidR="007878C9">
        <w:t>1</w:t>
      </w:r>
    </w:p>
    <w:p w14:paraId="4B5CF56F" w14:textId="1417DF1A" w:rsidR="00B24829" w:rsidRDefault="00B24829" w:rsidP="00031515">
      <w:pPr>
        <w:pStyle w:val="PeaceHub"/>
      </w:pPr>
      <w:r w:rsidRPr="00E13AE5">
        <w:t>In 20</w:t>
      </w:r>
      <w:r w:rsidR="00C42D4B" w:rsidRPr="00E13AE5">
        <w:t>2</w:t>
      </w:r>
      <w:r w:rsidR="007878C9">
        <w:t>1</w:t>
      </w:r>
      <w:r w:rsidR="00C42D4B" w:rsidRPr="00E13AE5">
        <w:t xml:space="preserve"> </w:t>
      </w:r>
      <w:r w:rsidR="00AF1C3A" w:rsidRPr="00E13AE5">
        <w:t>Peace Hub</w:t>
      </w:r>
      <w:r w:rsidR="00F80F4C">
        <w:t xml:space="preserve"> </w:t>
      </w:r>
      <w:r w:rsidR="00297CCC">
        <w:t xml:space="preserve">continued to respond to challenging times, </w:t>
      </w:r>
      <w:r w:rsidR="003F198B">
        <w:t>supporting th</w:t>
      </w:r>
      <w:r w:rsidR="00F84C68">
        <w:t>e</w:t>
      </w:r>
      <w:r w:rsidR="003F198B">
        <w:t xml:space="preserve"> existing</w:t>
      </w:r>
      <w:r w:rsidR="00F84C68">
        <w:t xml:space="preserve"> movement</w:t>
      </w:r>
      <w:r w:rsidR="00AC516A">
        <w:t>s</w:t>
      </w:r>
      <w:r w:rsidR="00F84C68">
        <w:t xml:space="preserve"> for peace and social justice during the lockdown, then reaching out</w:t>
      </w:r>
      <w:r w:rsidR="003F198B">
        <w:t xml:space="preserve"> to</w:t>
      </w:r>
      <w:r w:rsidR="00AC516A">
        <w:t xml:space="preserve"> help</w:t>
      </w:r>
      <w:r w:rsidR="003F198B">
        <w:t xml:space="preserve"> build the movement</w:t>
      </w:r>
      <w:r w:rsidR="00AC516A">
        <w:t xml:space="preserve"> as restrictions eased.</w:t>
      </w:r>
      <w:r w:rsidR="00724F37">
        <w:t xml:space="preserve">  </w:t>
      </w:r>
      <w:r w:rsidR="00ED52F0">
        <w:t>COP26, the Together With Refugees campaign, and responding to economic inequality all</w:t>
      </w:r>
      <w:r w:rsidR="00C1374E">
        <w:t xml:space="preserve"> provided focal points to bring </w:t>
      </w:r>
      <w:r w:rsidR="00487464">
        <w:t>individuals and organisations</w:t>
      </w:r>
      <w:r w:rsidR="00C1374E">
        <w:t xml:space="preserve"> together</w:t>
      </w:r>
      <w:r w:rsidR="00487464">
        <w:t>.</w:t>
      </w:r>
      <w:r w:rsidR="00C1374E">
        <w:t xml:space="preserve"> </w:t>
      </w:r>
      <w:r w:rsidR="00487464">
        <w:t xml:space="preserve"> We also recognised the importance of</w:t>
      </w:r>
      <w:r w:rsidR="00C1374E">
        <w:t xml:space="preserve"> </w:t>
      </w:r>
      <w:r w:rsidR="00D22129">
        <w:t xml:space="preserve">supporting </w:t>
      </w:r>
      <w:r w:rsidR="00CE7D59">
        <w:t>each other’s</w:t>
      </w:r>
      <w:r w:rsidR="00D22129">
        <w:t xml:space="preserve"> mental wellbeing </w:t>
      </w:r>
      <w:r w:rsidR="00C6148F">
        <w:t>during these difficult times.</w:t>
      </w:r>
    </w:p>
    <w:p w14:paraId="4B5CF571" w14:textId="18C36CD1" w:rsidR="00EC767B" w:rsidRPr="004547DB" w:rsidRDefault="00EC767B" w:rsidP="00516E20">
      <w:pPr>
        <w:pStyle w:val="Heading2"/>
      </w:pPr>
      <w:r w:rsidRPr="00434ACE">
        <w:t>About Peace Hub</w:t>
      </w:r>
    </w:p>
    <w:p w14:paraId="4B5CF572" w14:textId="77777777" w:rsidR="00EC767B" w:rsidRDefault="00EC767B" w:rsidP="00516E20">
      <w:pPr>
        <w:pStyle w:val="Heading3"/>
      </w:pPr>
      <w:r>
        <w:t>What is Peace Hub?</w:t>
      </w:r>
    </w:p>
    <w:p w14:paraId="4B5CF573" w14:textId="20523772" w:rsidR="00EC767B" w:rsidRDefault="00EC767B" w:rsidP="00EC767B">
      <w:pPr>
        <w:pStyle w:val="PeaceHub"/>
        <w:rPr>
          <w:bCs/>
        </w:rPr>
      </w:pPr>
      <w:r>
        <w:rPr>
          <w:bCs/>
        </w:rPr>
        <w:t>Peace Hub is a friendly, café-style space in central Birmingham, focussed on peace &amp; justice.</w:t>
      </w:r>
      <w:r w:rsidR="00D16674">
        <w:rPr>
          <w:bCs/>
        </w:rPr>
        <w:t xml:space="preserve">  </w:t>
      </w:r>
      <w:r w:rsidR="00D16674" w:rsidRPr="00931500">
        <w:rPr>
          <w:bCs/>
          <w:color w:val="58585A" w:themeColor="text1"/>
        </w:rPr>
        <w:t xml:space="preserve">It is a semi-autonomous branch of </w:t>
      </w:r>
      <w:r w:rsidR="00FD5126" w:rsidRPr="00764083">
        <w:rPr>
          <w:bCs/>
          <w:color w:val="58585A" w:themeColor="text1"/>
        </w:rPr>
        <w:t xml:space="preserve">Central England Quakers, or CEQ, </w:t>
      </w:r>
      <w:r w:rsidR="004F54A6" w:rsidRPr="00764083">
        <w:rPr>
          <w:bCs/>
          <w:color w:val="58585A" w:themeColor="text1"/>
        </w:rPr>
        <w:t>(registered charity number 224571)</w:t>
      </w:r>
      <w:r w:rsidR="00D16674" w:rsidRPr="00764083">
        <w:rPr>
          <w:bCs/>
          <w:color w:val="58585A" w:themeColor="text1"/>
        </w:rPr>
        <w:t xml:space="preserve">, </w:t>
      </w:r>
      <w:r w:rsidR="00D16674" w:rsidRPr="00931500">
        <w:rPr>
          <w:bCs/>
          <w:color w:val="58585A" w:themeColor="text1"/>
        </w:rPr>
        <w:t>with its own management committee, budget and bank account.</w:t>
      </w:r>
      <w:r w:rsidR="00960AEC">
        <w:rPr>
          <w:bCs/>
          <w:color w:val="58585A" w:themeColor="text1"/>
        </w:rPr>
        <w:t xml:space="preserve">  The building is </w:t>
      </w:r>
      <w:r w:rsidR="00523618">
        <w:rPr>
          <w:bCs/>
          <w:color w:val="58585A" w:themeColor="text1"/>
        </w:rPr>
        <w:t>owned by</w:t>
      </w:r>
      <w:r w:rsidR="00960AEC">
        <w:rPr>
          <w:bCs/>
          <w:color w:val="58585A" w:themeColor="text1"/>
        </w:rPr>
        <w:t xml:space="preserve"> CEQ, with the top two floors sub-let to </w:t>
      </w:r>
      <w:r w:rsidR="00960AEC" w:rsidRPr="00960AEC">
        <w:rPr>
          <w:bCs/>
          <w:color w:val="58585A" w:themeColor="text1"/>
        </w:rPr>
        <w:t>Peacemakers (West Midlands Quaker Peace Education Project).</w:t>
      </w:r>
    </w:p>
    <w:p w14:paraId="4B5CF574" w14:textId="2EEE4A6E" w:rsidR="00D94A59" w:rsidRDefault="00176C61" w:rsidP="00EC767B">
      <w:pPr>
        <w:pStyle w:val="PeaceHub"/>
        <w:rPr>
          <w:bCs/>
        </w:rPr>
      </w:pPr>
      <w:r w:rsidRPr="00176C61">
        <w:rPr>
          <w:bCs/>
        </w:rPr>
        <w:t>The organisation</w:t>
      </w:r>
      <w:r>
        <w:rPr>
          <w:bCs/>
        </w:rPr>
        <w:t xml:space="preserve"> acts as a Hub for peace &amp;</w:t>
      </w:r>
      <w:r w:rsidR="00931AD8">
        <w:rPr>
          <w:bCs/>
        </w:rPr>
        <w:t xml:space="preserve"> social</w:t>
      </w:r>
      <w:r>
        <w:rPr>
          <w:bCs/>
        </w:rPr>
        <w:t xml:space="preserve"> justice activity in the city, connecting members of the public, activists</w:t>
      </w:r>
      <w:r w:rsidR="000F4AEF">
        <w:rPr>
          <w:bCs/>
        </w:rPr>
        <w:t>, faith groups</w:t>
      </w:r>
      <w:r>
        <w:rPr>
          <w:bCs/>
        </w:rPr>
        <w:t xml:space="preserve"> </w:t>
      </w:r>
      <w:r w:rsidR="000F4AEF">
        <w:rPr>
          <w:bCs/>
        </w:rPr>
        <w:t>and</w:t>
      </w:r>
      <w:r>
        <w:rPr>
          <w:bCs/>
        </w:rPr>
        <w:t xml:space="preserve"> NGOs with each other,</w:t>
      </w:r>
      <w:r w:rsidR="00D94A59">
        <w:rPr>
          <w:bCs/>
        </w:rPr>
        <w:t xml:space="preserve"> via three main strands</w:t>
      </w:r>
      <w:r w:rsidR="00FA2FAC">
        <w:rPr>
          <w:bCs/>
        </w:rPr>
        <w:t>:</w:t>
      </w:r>
      <w:r>
        <w:rPr>
          <w:bCs/>
        </w:rPr>
        <w:t xml:space="preserve"> </w:t>
      </w:r>
    </w:p>
    <w:p w14:paraId="4B5CF575" w14:textId="420B779C" w:rsidR="00D94A59" w:rsidRDefault="00097267" w:rsidP="00D94A59">
      <w:pPr>
        <w:pStyle w:val="PeaceHub"/>
        <w:numPr>
          <w:ilvl w:val="0"/>
          <w:numId w:val="15"/>
        </w:numPr>
        <w:spacing w:before="0" w:after="0"/>
        <w:ind w:left="714" w:hanging="357"/>
        <w:rPr>
          <w:bCs/>
        </w:rPr>
      </w:pPr>
      <w:r>
        <w:rPr>
          <w:bCs/>
          <w:color w:val="58585A" w:themeColor="text1"/>
        </w:rPr>
        <w:t>Normally, o</w:t>
      </w:r>
      <w:r w:rsidR="000F4AEF" w:rsidRPr="00097267">
        <w:rPr>
          <w:bCs/>
          <w:color w:val="58585A" w:themeColor="text1"/>
        </w:rPr>
        <w:t>ur</w:t>
      </w:r>
      <w:r w:rsidR="00176C61" w:rsidRPr="00097267">
        <w:rPr>
          <w:bCs/>
          <w:color w:val="58585A" w:themeColor="text1"/>
        </w:rPr>
        <w:t xml:space="preserve"> drop-in space </w:t>
      </w:r>
      <w:r w:rsidR="000F4AEF" w:rsidRPr="00097267">
        <w:rPr>
          <w:bCs/>
          <w:color w:val="58585A" w:themeColor="text1"/>
        </w:rPr>
        <w:t xml:space="preserve">is open to </w:t>
      </w:r>
      <w:r w:rsidR="00176C61" w:rsidRPr="00097267">
        <w:rPr>
          <w:bCs/>
          <w:color w:val="58585A" w:themeColor="text1"/>
        </w:rPr>
        <w:t>the public</w:t>
      </w:r>
      <w:r w:rsidR="000F4AEF" w:rsidRPr="00097267">
        <w:rPr>
          <w:bCs/>
          <w:color w:val="58585A" w:themeColor="text1"/>
        </w:rPr>
        <w:t xml:space="preserve"> three </w:t>
      </w:r>
      <w:r w:rsidR="000F4AEF">
        <w:rPr>
          <w:bCs/>
        </w:rPr>
        <w:t>days a week</w:t>
      </w:r>
      <w:r w:rsidR="00D94A59">
        <w:rPr>
          <w:bCs/>
        </w:rPr>
        <w:t>,</w:t>
      </w:r>
      <w:r w:rsidR="000F4AEF">
        <w:rPr>
          <w:bCs/>
        </w:rPr>
        <w:t xml:space="preserve"> to spread awareness and encourage action</w:t>
      </w:r>
      <w:r w:rsidR="00D94A59">
        <w:rPr>
          <w:bCs/>
        </w:rPr>
        <w:t xml:space="preserve"> around a series of peace &amp; justice themes</w:t>
      </w:r>
      <w:r w:rsidR="000F4AEF">
        <w:rPr>
          <w:bCs/>
        </w:rPr>
        <w:t xml:space="preserve">. </w:t>
      </w:r>
      <w:r>
        <w:rPr>
          <w:bCs/>
        </w:rPr>
        <w:t xml:space="preserve">In </w:t>
      </w:r>
      <w:r w:rsidR="00292ACF">
        <w:rPr>
          <w:bCs/>
        </w:rPr>
        <w:t xml:space="preserve">early </w:t>
      </w:r>
      <w:r>
        <w:rPr>
          <w:bCs/>
        </w:rPr>
        <w:t>202</w:t>
      </w:r>
      <w:r w:rsidR="00292ACF">
        <w:rPr>
          <w:bCs/>
        </w:rPr>
        <w:t>1</w:t>
      </w:r>
      <w:r>
        <w:rPr>
          <w:bCs/>
        </w:rPr>
        <w:t xml:space="preserve"> much of this work</w:t>
      </w:r>
      <w:r w:rsidR="00B479AC">
        <w:rPr>
          <w:bCs/>
        </w:rPr>
        <w:t xml:space="preserve"> moved online.</w:t>
      </w:r>
    </w:p>
    <w:p w14:paraId="4B5CF576" w14:textId="17EDBB68" w:rsidR="00176C61" w:rsidRDefault="000F4AEF" w:rsidP="00D94A59">
      <w:pPr>
        <w:pStyle w:val="PeaceHub"/>
        <w:numPr>
          <w:ilvl w:val="0"/>
          <w:numId w:val="15"/>
        </w:numPr>
        <w:spacing w:before="0" w:after="0"/>
        <w:ind w:left="714" w:hanging="357"/>
        <w:rPr>
          <w:bCs/>
        </w:rPr>
      </w:pPr>
      <w:r>
        <w:rPr>
          <w:bCs/>
        </w:rPr>
        <w:t>W</w:t>
      </w:r>
      <w:r w:rsidR="00176C61">
        <w:rPr>
          <w:bCs/>
        </w:rPr>
        <w:t>e offer office support and expertise</w:t>
      </w:r>
      <w:r w:rsidR="00B479AC">
        <w:rPr>
          <w:bCs/>
        </w:rPr>
        <w:t xml:space="preserve"> </w:t>
      </w:r>
      <w:r w:rsidR="00176C61">
        <w:rPr>
          <w:bCs/>
        </w:rPr>
        <w:t xml:space="preserve">to voluntary </w:t>
      </w:r>
      <w:r w:rsidR="00D94A59">
        <w:rPr>
          <w:bCs/>
        </w:rPr>
        <w:t xml:space="preserve">and faith </w:t>
      </w:r>
      <w:r w:rsidR="00176C61">
        <w:rPr>
          <w:bCs/>
        </w:rPr>
        <w:t xml:space="preserve">groups </w:t>
      </w:r>
      <w:r>
        <w:rPr>
          <w:bCs/>
        </w:rPr>
        <w:t xml:space="preserve">working for peace &amp; </w:t>
      </w:r>
      <w:r w:rsidR="00292ACF">
        <w:rPr>
          <w:bCs/>
        </w:rPr>
        <w:t xml:space="preserve">social </w:t>
      </w:r>
      <w:r>
        <w:rPr>
          <w:bCs/>
        </w:rPr>
        <w:t>justice</w:t>
      </w:r>
      <w:r w:rsidR="00D94A59">
        <w:rPr>
          <w:bCs/>
        </w:rPr>
        <w:t>,</w:t>
      </w:r>
      <w:r>
        <w:rPr>
          <w:bCs/>
        </w:rPr>
        <w:t xml:space="preserve"> </w:t>
      </w:r>
      <w:r w:rsidR="00176C61">
        <w:rPr>
          <w:bCs/>
        </w:rPr>
        <w:t>to multiply their impact</w:t>
      </w:r>
      <w:r>
        <w:rPr>
          <w:bCs/>
        </w:rPr>
        <w:t>.</w:t>
      </w:r>
    </w:p>
    <w:p w14:paraId="4B5CF577" w14:textId="1DD2E596" w:rsidR="00D94A59" w:rsidRDefault="00D94A59" w:rsidP="00D94A59">
      <w:pPr>
        <w:pStyle w:val="PeaceHub"/>
        <w:numPr>
          <w:ilvl w:val="0"/>
          <w:numId w:val="15"/>
        </w:numPr>
        <w:spacing w:before="0" w:after="240"/>
        <w:ind w:left="714" w:hanging="357"/>
        <w:rPr>
          <w:bCs/>
        </w:rPr>
      </w:pPr>
      <w:r>
        <w:rPr>
          <w:bCs/>
        </w:rPr>
        <w:t xml:space="preserve">We work with local and national NGOs to deliver joint workshops and engage </w:t>
      </w:r>
      <w:r w:rsidR="00FA2FAC">
        <w:rPr>
          <w:bCs/>
        </w:rPr>
        <w:t>a wider audience</w:t>
      </w:r>
      <w:r w:rsidR="00637429">
        <w:rPr>
          <w:bCs/>
        </w:rPr>
        <w:t xml:space="preserve"> in</w:t>
      </w:r>
      <w:r>
        <w:rPr>
          <w:bCs/>
        </w:rPr>
        <w:t xml:space="preserve"> campaigns for peace &amp; </w:t>
      </w:r>
      <w:r w:rsidR="00292ACF">
        <w:rPr>
          <w:bCs/>
        </w:rPr>
        <w:t xml:space="preserve">social </w:t>
      </w:r>
      <w:r>
        <w:rPr>
          <w:bCs/>
        </w:rPr>
        <w:t>justice.</w:t>
      </w:r>
    </w:p>
    <w:p w14:paraId="4B5CF578" w14:textId="7429E7AA" w:rsidR="002E7028" w:rsidRDefault="002E7028" w:rsidP="00FD5126">
      <w:pPr>
        <w:pStyle w:val="PeaceHub"/>
        <w:spacing w:before="0" w:after="240"/>
      </w:pPr>
      <w:r w:rsidRPr="00B24829">
        <w:t xml:space="preserve">Peace Hub aims to engage members of the public of all faiths and none.  </w:t>
      </w:r>
      <w:r>
        <w:t xml:space="preserve">As a Quaker organisation </w:t>
      </w:r>
      <w:r w:rsidRPr="00B24829">
        <w:t>our commitment to peace &amp;</w:t>
      </w:r>
      <w:r w:rsidR="001F25AB">
        <w:t xml:space="preserve"> social</w:t>
      </w:r>
      <w:r w:rsidRPr="00B24829">
        <w:t xml:space="preserve"> justice (and the various themes) springs from our faith</w:t>
      </w:r>
      <w:r>
        <w:t>, and we are happy to discuss this with any of our visitors who are interested</w:t>
      </w:r>
      <w:r w:rsidRPr="00B24829">
        <w:t xml:space="preserve">.  </w:t>
      </w:r>
    </w:p>
    <w:p w14:paraId="4B5CF579" w14:textId="77777777" w:rsidR="00EC767B" w:rsidRPr="00EC767B" w:rsidRDefault="00EC767B" w:rsidP="00516E20">
      <w:pPr>
        <w:pStyle w:val="Heading3"/>
      </w:pPr>
      <w:r w:rsidRPr="00EC767B">
        <w:t>Vision Statement</w:t>
      </w:r>
    </w:p>
    <w:p w14:paraId="4B5CF57A" w14:textId="77777777" w:rsidR="00EC767B" w:rsidRPr="000E15F5" w:rsidRDefault="00EC767B" w:rsidP="000E15F5">
      <w:pPr>
        <w:pStyle w:val="PeaceHub"/>
      </w:pPr>
      <w:r w:rsidRPr="000E15F5">
        <w:t>As Quakers we are called to act for Peace and Justice.  Peace Hub seeks to provide a centre from which an inclusive community is inspired to take up this call.</w:t>
      </w:r>
    </w:p>
    <w:p w14:paraId="4B5CF57B" w14:textId="5C54FF46" w:rsidR="00EC767B" w:rsidRPr="000E15F5" w:rsidRDefault="00EC767B" w:rsidP="000E15F5">
      <w:pPr>
        <w:pStyle w:val="PeaceHub"/>
      </w:pPr>
      <w:r w:rsidRPr="000E15F5">
        <w:t>We aim for Peace Hub to become a Quaker</w:t>
      </w:r>
      <w:r w:rsidR="00BC33D8" w:rsidRPr="000E15F5">
        <w:t>-led</w:t>
      </w:r>
      <w:r w:rsidRPr="000E15F5">
        <w:t xml:space="preserve"> service to the public that</w:t>
      </w:r>
      <w:r w:rsidR="00BC33D8" w:rsidRPr="000E15F5">
        <w:t xml:space="preserve"> people of all faiths and none in</w:t>
      </w:r>
      <w:r w:rsidRPr="000E15F5">
        <w:t xml:space="preserve"> Birmingham and the Midlands are </w:t>
      </w:r>
      <w:r w:rsidR="005D1387" w:rsidRPr="000E15F5">
        <w:t>glad</w:t>
      </w:r>
      <w:r w:rsidRPr="000E15F5">
        <w:t xml:space="preserve"> to have.  We hope that Peace Hub will become a place to which people naturally come when wanting to act for peace and justice, and provide a base for networks of peace-makers.</w:t>
      </w:r>
    </w:p>
    <w:p w14:paraId="4B5CF57C" w14:textId="77777777" w:rsidR="00EC767B" w:rsidRPr="00EC767B" w:rsidRDefault="00EC767B" w:rsidP="000E15F5">
      <w:pPr>
        <w:pStyle w:val="Heading3"/>
      </w:pPr>
      <w:r w:rsidRPr="00EC767B">
        <w:t>Aim &amp; Objectives</w:t>
      </w:r>
    </w:p>
    <w:p w14:paraId="4B5CF57D" w14:textId="77777777" w:rsidR="00EC767B" w:rsidRPr="000E15F5" w:rsidRDefault="00EC767B" w:rsidP="000E15F5">
      <w:pPr>
        <w:pStyle w:val="PeaceHub"/>
      </w:pPr>
      <w:r w:rsidRPr="000E15F5">
        <w:t>Aim: A centre from which a diverse community in Central England is inspired to act for peace and justice.</w:t>
      </w:r>
    </w:p>
    <w:p w14:paraId="4B5CF57E" w14:textId="77777777" w:rsidR="00EC767B" w:rsidRPr="000E15F5" w:rsidRDefault="00EC767B" w:rsidP="000E15F5">
      <w:pPr>
        <w:pStyle w:val="PeaceHub"/>
      </w:pPr>
      <w:r w:rsidRPr="000E15F5">
        <w:t>Objectives: </w:t>
      </w:r>
    </w:p>
    <w:p w14:paraId="4B5CF57F" w14:textId="77777777" w:rsidR="00EC767B" w:rsidRPr="000E15F5" w:rsidRDefault="00EC767B" w:rsidP="000E15F5">
      <w:pPr>
        <w:pStyle w:val="PeaceHub"/>
      </w:pPr>
      <w:r w:rsidRPr="000E15F5">
        <w:t>We seek to meet this aim using a rolling programme of peace and justice themes, through which we: </w:t>
      </w:r>
    </w:p>
    <w:p w14:paraId="4B5CF580" w14:textId="77777777" w:rsidR="00EC767B" w:rsidRPr="00EC767B" w:rsidRDefault="00EC767B" w:rsidP="00FA2FAC">
      <w:pPr>
        <w:pStyle w:val="PeaceHub"/>
        <w:numPr>
          <w:ilvl w:val="0"/>
          <w:numId w:val="11"/>
        </w:numPr>
        <w:spacing w:before="0" w:after="0"/>
        <w:ind w:left="714" w:hanging="357"/>
      </w:pPr>
      <w:r w:rsidRPr="00EC767B">
        <w:t>Inform the public on a wide range of peace and justice issues</w:t>
      </w:r>
    </w:p>
    <w:p w14:paraId="4B5CF581" w14:textId="77777777" w:rsidR="00EC767B" w:rsidRPr="00EC767B" w:rsidRDefault="00EC767B" w:rsidP="00FA2FAC">
      <w:pPr>
        <w:pStyle w:val="PeaceHub"/>
        <w:numPr>
          <w:ilvl w:val="0"/>
          <w:numId w:val="11"/>
        </w:numPr>
        <w:spacing w:before="0" w:after="0"/>
        <w:ind w:left="714" w:hanging="357"/>
      </w:pPr>
      <w:r w:rsidRPr="00EC767B">
        <w:t>Stimulate dialogue with the local community about peace and justice</w:t>
      </w:r>
    </w:p>
    <w:p w14:paraId="4B5CF582" w14:textId="77777777" w:rsidR="00EC767B" w:rsidRPr="00EC767B" w:rsidRDefault="00EC767B" w:rsidP="00FA2FAC">
      <w:pPr>
        <w:pStyle w:val="PeaceHub"/>
        <w:numPr>
          <w:ilvl w:val="0"/>
          <w:numId w:val="11"/>
        </w:numPr>
        <w:spacing w:before="0" w:after="0"/>
        <w:ind w:left="714" w:hanging="357"/>
      </w:pPr>
      <w:r w:rsidRPr="00EC767B">
        <w:lastRenderedPageBreak/>
        <w:t>Offer hope though positive examples of peace-making and justice-building </w:t>
      </w:r>
    </w:p>
    <w:p w14:paraId="4B5CF583" w14:textId="77777777" w:rsidR="00EC767B" w:rsidRPr="00EC767B" w:rsidRDefault="00EC767B" w:rsidP="00FA2FAC">
      <w:pPr>
        <w:pStyle w:val="PeaceHub"/>
        <w:numPr>
          <w:ilvl w:val="0"/>
          <w:numId w:val="11"/>
        </w:numPr>
        <w:spacing w:before="0" w:after="0"/>
        <w:ind w:left="714" w:hanging="357"/>
      </w:pPr>
      <w:r w:rsidRPr="00EC767B">
        <w:t>Encourage people to act for peace by</w:t>
      </w:r>
    </w:p>
    <w:p w14:paraId="4B5CF584" w14:textId="77777777" w:rsidR="00EC767B" w:rsidRPr="00EC767B" w:rsidRDefault="00EC767B" w:rsidP="00637429">
      <w:pPr>
        <w:pStyle w:val="PeaceHub"/>
        <w:numPr>
          <w:ilvl w:val="1"/>
          <w:numId w:val="11"/>
        </w:numPr>
        <w:spacing w:before="0" w:after="0"/>
      </w:pPr>
      <w:r w:rsidRPr="00EC767B">
        <w:t>Advocating for local, national and international structures that support peace and justice - as Quakers say: ‘speaking truth to power’</w:t>
      </w:r>
    </w:p>
    <w:p w14:paraId="4B5CF585" w14:textId="77777777" w:rsidR="00EC767B" w:rsidRPr="00EC767B" w:rsidRDefault="00EC767B" w:rsidP="00637429">
      <w:pPr>
        <w:pStyle w:val="PeaceHub"/>
        <w:numPr>
          <w:ilvl w:val="1"/>
          <w:numId w:val="11"/>
        </w:numPr>
        <w:spacing w:before="0" w:after="0"/>
      </w:pPr>
      <w:r w:rsidRPr="00EC767B">
        <w:t>Showing solidarity with peace-makers and justice-builders </w:t>
      </w:r>
    </w:p>
    <w:p w14:paraId="4B5CF586" w14:textId="77777777" w:rsidR="00EC767B" w:rsidRPr="00EC767B" w:rsidRDefault="00EC767B" w:rsidP="00EC767B">
      <w:pPr>
        <w:pStyle w:val="PeaceHub"/>
      </w:pPr>
      <w:r w:rsidRPr="00EC767B">
        <w:t>We further support our</w:t>
      </w:r>
      <w:r w:rsidR="00637429">
        <w:t xml:space="preserve"> aim through ongoing activities</w:t>
      </w:r>
      <w:r w:rsidRPr="00EC767B">
        <w:t>: </w:t>
      </w:r>
    </w:p>
    <w:p w14:paraId="4B5CF587" w14:textId="77777777" w:rsidR="00EC767B" w:rsidRPr="00EC767B" w:rsidRDefault="00EC767B" w:rsidP="00FA2FAC">
      <w:pPr>
        <w:pStyle w:val="PeaceHub"/>
        <w:numPr>
          <w:ilvl w:val="0"/>
          <w:numId w:val="14"/>
        </w:numPr>
        <w:spacing w:before="0" w:after="0"/>
        <w:ind w:left="714" w:hanging="357"/>
      </w:pPr>
      <w:r w:rsidRPr="00EC767B">
        <w:t>Supporting community &amp; interfaith cohesion </w:t>
      </w:r>
    </w:p>
    <w:p w14:paraId="4B5CF588" w14:textId="77777777" w:rsidR="00EC767B" w:rsidRPr="00EC767B" w:rsidRDefault="00EC767B" w:rsidP="00FA2FAC">
      <w:pPr>
        <w:pStyle w:val="PeaceHub"/>
        <w:numPr>
          <w:ilvl w:val="0"/>
          <w:numId w:val="14"/>
        </w:numPr>
        <w:spacing w:before="0" w:after="0"/>
        <w:ind w:left="714" w:hanging="357"/>
      </w:pPr>
      <w:r w:rsidRPr="00EC767B">
        <w:t>Encouraging people to make peace in their own lives </w:t>
      </w:r>
    </w:p>
    <w:p w14:paraId="4B5CF589" w14:textId="77777777" w:rsidR="00EC767B" w:rsidRPr="00EC767B" w:rsidRDefault="00EC767B" w:rsidP="00FA2FAC">
      <w:pPr>
        <w:pStyle w:val="PeaceHub"/>
        <w:numPr>
          <w:ilvl w:val="0"/>
          <w:numId w:val="14"/>
        </w:numPr>
        <w:spacing w:before="0" w:after="0"/>
        <w:ind w:left="714" w:hanging="357"/>
      </w:pPr>
      <w:r w:rsidRPr="00EC767B">
        <w:t>Upholding activists and groups working for peace and justice </w:t>
      </w:r>
    </w:p>
    <w:p w14:paraId="60803F4E" w14:textId="52E21E37" w:rsidR="00650C3C" w:rsidRPr="00BF36B0" w:rsidRDefault="00EC767B" w:rsidP="00BF36B0">
      <w:pPr>
        <w:pStyle w:val="PeaceHub"/>
        <w:numPr>
          <w:ilvl w:val="0"/>
          <w:numId w:val="14"/>
        </w:numPr>
        <w:spacing w:before="0" w:after="0"/>
        <w:ind w:left="714" w:hanging="357"/>
      </w:pPr>
      <w:r w:rsidRPr="00EC767B">
        <w:t>Explaining why Quakers as a community are called to act for peace and justice</w:t>
      </w:r>
    </w:p>
    <w:p w14:paraId="4B5CF58D" w14:textId="4FF0B5EE" w:rsidR="00EC767B" w:rsidRPr="00D16674" w:rsidRDefault="00D16674" w:rsidP="000E15F5">
      <w:pPr>
        <w:pStyle w:val="Heading2"/>
      </w:pPr>
      <w:r>
        <w:t xml:space="preserve">Work &amp; Witness </w:t>
      </w:r>
      <w:r w:rsidR="0045590B">
        <w:t>at the Hub</w:t>
      </w:r>
    </w:p>
    <w:p w14:paraId="10ADEC85" w14:textId="70FDCDF3" w:rsidR="00E96A96" w:rsidRDefault="00176C61" w:rsidP="00B24829">
      <w:pPr>
        <w:pStyle w:val="PeaceHub"/>
      </w:pPr>
      <w:r>
        <w:t xml:space="preserve">One of </w:t>
      </w:r>
      <w:r w:rsidRPr="00B24829">
        <w:t xml:space="preserve">Peace Hub’s core </w:t>
      </w:r>
      <w:r>
        <w:t xml:space="preserve">strands of </w:t>
      </w:r>
      <w:r w:rsidRPr="00B24829">
        <w:t xml:space="preserve">work uses a rolling programme of peace and </w:t>
      </w:r>
      <w:r w:rsidR="00F5308F">
        <w:t xml:space="preserve">social </w:t>
      </w:r>
      <w:r w:rsidRPr="00B24829">
        <w:t>justice themes to engage the public and</w:t>
      </w:r>
      <w:r w:rsidR="00637429">
        <w:t xml:space="preserve"> encourage them to</w:t>
      </w:r>
      <w:r w:rsidRPr="00B24829">
        <w:t xml:space="preserve"> take action.  </w:t>
      </w:r>
      <w:r w:rsidR="00F27BCB">
        <w:t>For the duration of</w:t>
      </w:r>
      <w:r w:rsidR="003A263F">
        <w:t xml:space="preserve"> each</w:t>
      </w:r>
      <w:r w:rsidRPr="00B24829">
        <w:t xml:space="preserve"> the</w:t>
      </w:r>
      <w:r w:rsidR="00101332">
        <w:t xml:space="preserve">me, </w:t>
      </w:r>
      <w:r w:rsidR="00E96A96" w:rsidRPr="00B24829">
        <w:t>there is a display at the Hub highlighting relevant information and posing stimulating questions, along with a simple action that people can take part in</w:t>
      </w:r>
      <w:r w:rsidR="0090376C">
        <w:t>, as well as corresponding articles on our website and social media</w:t>
      </w:r>
      <w:r w:rsidR="00E96A96" w:rsidRPr="00B24829">
        <w:t>.</w:t>
      </w:r>
      <w:r w:rsidR="0091150E">
        <w:t xml:space="preserve"> </w:t>
      </w:r>
      <w:r w:rsidR="00814FE1">
        <w:t xml:space="preserve">For the first part of the year, we had to </w:t>
      </w:r>
      <w:r w:rsidR="00B96720">
        <w:t>work entirely in the online space, and th</w:t>
      </w:r>
      <w:r w:rsidR="002A0098">
        <w:t xml:space="preserve">e term ‘visitors’ below refers to online visitors to our website, social media accounts and Zoom events, as well as in-person visitors during the periods that we could safely open.  </w:t>
      </w:r>
      <w:r w:rsidR="00B96720">
        <w:t>From May when we were able to reopen, our coordinator</w:t>
      </w:r>
      <w:r w:rsidR="00E96A96" w:rsidRPr="00B24829">
        <w:t xml:space="preserve"> ha</w:t>
      </w:r>
      <w:r w:rsidR="00B96720">
        <w:t>d</w:t>
      </w:r>
      <w:r w:rsidR="00E96A96" w:rsidRPr="00B24829">
        <w:t xml:space="preserve"> friendly conversations with those who drop</w:t>
      </w:r>
      <w:r w:rsidR="00B96720">
        <w:t>ped</w:t>
      </w:r>
      <w:r w:rsidR="00E96A96" w:rsidRPr="00B24829">
        <w:t xml:space="preserve"> in about the theme and how people can get involved.</w:t>
      </w:r>
      <w:r w:rsidR="00CB1726">
        <w:t xml:space="preserve"> </w:t>
      </w:r>
    </w:p>
    <w:p w14:paraId="3898BAED" w14:textId="42A4C929" w:rsidR="00195DF0" w:rsidRDefault="00B24829" w:rsidP="00F5308F">
      <w:pPr>
        <w:pStyle w:val="PeaceHub"/>
      </w:pPr>
      <w:r w:rsidRPr="00B24829">
        <w:t>In 20</w:t>
      </w:r>
      <w:r w:rsidR="006B4022">
        <w:t>2</w:t>
      </w:r>
      <w:r w:rsidR="00F5308F">
        <w:t>1</w:t>
      </w:r>
      <w:r w:rsidR="00B96720">
        <w:t xml:space="preserve"> </w:t>
      </w:r>
      <w:r w:rsidR="00EA63D4">
        <w:t>we fully adopted our n</w:t>
      </w:r>
      <w:r w:rsidR="00195DF0">
        <w:t xml:space="preserve">ew </w:t>
      </w:r>
      <w:r w:rsidR="00EA63D4" w:rsidRPr="000E15F5">
        <w:t>s</w:t>
      </w:r>
      <w:r w:rsidR="00195DF0" w:rsidRPr="000E15F5">
        <w:t>trapline: Encouraging Action for Peace</w:t>
      </w:r>
      <w:r w:rsidR="00AB6D55" w:rsidRPr="000E15F5">
        <w:t xml:space="preserve">, including </w:t>
      </w:r>
      <w:r w:rsidR="0031078A" w:rsidRPr="000E15F5">
        <w:t>displaying this on our revamped shop sign, and sharing through our online presence</w:t>
      </w:r>
      <w:r w:rsidR="0031078A">
        <w:t xml:space="preserve">.  </w:t>
      </w:r>
      <w:r w:rsidR="005D564C">
        <w:t>We adopted this new subheading, replacing ‘Quaker Peace &amp; Justice Centre’ for three reasons:</w:t>
      </w:r>
      <w:r w:rsidR="00EB4112" w:rsidRPr="00EB4112">
        <w:t xml:space="preserve"> </w:t>
      </w:r>
    </w:p>
    <w:p w14:paraId="29B668CA" w14:textId="2D576922" w:rsidR="002709CF" w:rsidRPr="000E15F5" w:rsidRDefault="002709CF" w:rsidP="000E15F5">
      <w:pPr>
        <w:pStyle w:val="PeaceHub"/>
        <w:numPr>
          <w:ilvl w:val="0"/>
          <w:numId w:val="23"/>
        </w:numPr>
      </w:pPr>
      <w:r w:rsidRPr="000E15F5">
        <w:t xml:space="preserve">To highlight the action that takes place at the Hub, rather than </w:t>
      </w:r>
      <w:r w:rsidR="00B730F8" w:rsidRPr="000E15F5">
        <w:t>describe the building;</w:t>
      </w:r>
    </w:p>
    <w:p w14:paraId="350DBB7B" w14:textId="59437625" w:rsidR="00B730F8" w:rsidRPr="000E15F5" w:rsidRDefault="00A902A1" w:rsidP="000E15F5">
      <w:pPr>
        <w:pStyle w:val="PeaceHub"/>
        <w:numPr>
          <w:ilvl w:val="0"/>
          <w:numId w:val="23"/>
        </w:numPr>
      </w:pPr>
      <w:r w:rsidRPr="000E15F5">
        <w:t>To make it clear that everyone is welcome, not just Quakers.  There is still the Quaker ‘Q’ on our sign, and we are happy to</w:t>
      </w:r>
      <w:r w:rsidR="00687365" w:rsidRPr="000E15F5">
        <w:t xml:space="preserve"> let people know about Quakers, but action for peace is our core concern;</w:t>
      </w:r>
    </w:p>
    <w:p w14:paraId="271BBF51" w14:textId="51FCA86A" w:rsidR="00687365" w:rsidRPr="000E15F5" w:rsidRDefault="00687365" w:rsidP="000E15F5">
      <w:pPr>
        <w:pStyle w:val="PeaceHub"/>
        <w:numPr>
          <w:ilvl w:val="0"/>
          <w:numId w:val="23"/>
        </w:numPr>
      </w:pPr>
      <w:r w:rsidRPr="000E15F5">
        <w:t xml:space="preserve">To avoid confusion between social justice and criminal justice, </w:t>
      </w:r>
      <w:r w:rsidR="00CB54BF" w:rsidRPr="000E15F5">
        <w:t>particularly given our proximity to Birmingham’s courts. We continue to talk about ‘peace and social justice’ in our materials and conversations, where there is more space to provide context</w:t>
      </w:r>
      <w:r w:rsidR="00AD565F" w:rsidRPr="000E15F5">
        <w:t>.</w:t>
      </w:r>
    </w:p>
    <w:p w14:paraId="5499A111" w14:textId="7C30E549" w:rsidR="000D3A2E" w:rsidRDefault="009227BD" w:rsidP="000D3A2E">
      <w:pPr>
        <w:pStyle w:val="PeaceHub"/>
      </w:pPr>
      <w:r>
        <w:t>We</w:t>
      </w:r>
      <w:r w:rsidR="00F80411">
        <w:t xml:space="preserve"> </w:t>
      </w:r>
      <w:r>
        <w:t>ran four peace &amp; social justice themes in 2021, making connections between all of them under our new strapline:</w:t>
      </w:r>
    </w:p>
    <w:p w14:paraId="6E5BE281" w14:textId="77777777" w:rsidR="008D4BBE" w:rsidRDefault="008D4BBE" w:rsidP="00F5308F">
      <w:pPr>
        <w:pStyle w:val="PeaceHub"/>
        <w:rPr>
          <w:b/>
          <w:bCs/>
        </w:rPr>
        <w:sectPr w:rsidR="008D4BBE" w:rsidSect="00460583">
          <w:headerReference w:type="default" r:id="rId8"/>
          <w:footerReference w:type="default" r:id="rId9"/>
          <w:headerReference w:type="first" r:id="rId10"/>
          <w:footerReference w:type="first" r:id="rId11"/>
          <w:pgSz w:w="11906" w:h="16838"/>
          <w:pgMar w:top="287" w:right="1418" w:bottom="289" w:left="1247" w:header="1134" w:footer="454" w:gutter="0"/>
          <w:pgNumType w:start="0"/>
          <w:cols w:space="708"/>
          <w:titlePg/>
          <w:docGrid w:linePitch="360"/>
        </w:sectPr>
      </w:pPr>
    </w:p>
    <w:p w14:paraId="5387C93B" w14:textId="2A28CC28" w:rsidR="000E15F5" w:rsidRDefault="00E17050" w:rsidP="000E15F5">
      <w:pPr>
        <w:pStyle w:val="Heading3"/>
      </w:pPr>
      <w:r w:rsidRPr="000E15F5">
        <w:t>A Burning Issue</w:t>
      </w:r>
    </w:p>
    <w:p w14:paraId="2016B6E5" w14:textId="6D398A9E" w:rsidR="00F5308F" w:rsidRPr="000E15F5" w:rsidRDefault="007B644F" w:rsidP="000E15F5">
      <w:pPr>
        <w:pStyle w:val="PeaceHub"/>
      </w:pPr>
      <w:r w:rsidRPr="000E15F5">
        <w:t>kept focus on the ongoing climate crisis, and set the scene for action</w:t>
      </w:r>
      <w:r w:rsidR="002D675F" w:rsidRPr="000E15F5">
        <w:t xml:space="preserve"> around COP26 later in the year.</w:t>
      </w:r>
      <w:r w:rsidR="006F7648" w:rsidRPr="000E15F5">
        <w:t xml:space="preserve">  We continued to work </w:t>
      </w:r>
      <w:r w:rsidR="00126F2F" w:rsidRPr="000E15F5">
        <w:t>with Friends of the Earth, Footsteps, Jai Jagat and Climate Action Network West Midlands to promote alternatives to incinera</w:t>
      </w:r>
      <w:r w:rsidR="00D62345" w:rsidRPr="000E15F5">
        <w:t>ting Birmingham’s general waste</w:t>
      </w:r>
      <w:r w:rsidR="00017208" w:rsidRPr="000E15F5">
        <w:t xml:space="preserve">.  </w:t>
      </w:r>
      <w:r w:rsidR="00734345" w:rsidRPr="000E15F5">
        <w:t xml:space="preserve">Online visitors to the Hub also </w:t>
      </w:r>
      <w:r w:rsidR="00427EDC" w:rsidRPr="000E15F5">
        <w:t>showed</w:t>
      </w:r>
      <w:r w:rsidR="00734345" w:rsidRPr="000E15F5">
        <w:t xml:space="preserve"> solidarity </w:t>
      </w:r>
      <w:r w:rsidR="00427EDC" w:rsidRPr="000E15F5">
        <w:t>with</w:t>
      </w:r>
      <w:r w:rsidR="00734345" w:rsidRPr="000E15F5">
        <w:t xml:space="preserve"> the Fridays for Future school strikes, which had been forced to move onto social media during this period.</w:t>
      </w:r>
    </w:p>
    <w:p w14:paraId="6420D70D" w14:textId="6B8A173B" w:rsidR="000E15F5" w:rsidRDefault="001D1535" w:rsidP="000E15F5">
      <w:pPr>
        <w:pStyle w:val="Heading3"/>
      </w:pPr>
      <w:r w:rsidRPr="000E15F5">
        <w:t>Speak, Listen, Change</w:t>
      </w:r>
      <w:r w:rsidR="002D675F" w:rsidRPr="000E15F5">
        <w:t xml:space="preserve"> </w:t>
      </w:r>
    </w:p>
    <w:p w14:paraId="3160F0D4" w14:textId="01CE585F" w:rsidR="00E17050" w:rsidRPr="000E15F5" w:rsidRDefault="002A7A80" w:rsidP="000E15F5">
      <w:pPr>
        <w:pStyle w:val="PeaceHub"/>
      </w:pPr>
      <w:r w:rsidRPr="000E15F5">
        <w:t>explored how we could support each</w:t>
      </w:r>
      <w:r w:rsidR="00DA5A1E" w:rsidRPr="000E15F5">
        <w:t xml:space="preserve"> other’s mental health and wellbeing, as England came out of lockdown.</w:t>
      </w:r>
      <w:r w:rsidR="00BC1475" w:rsidRPr="000E15F5">
        <w:t xml:space="preserve">  </w:t>
      </w:r>
      <w:r w:rsidR="00F04E4A" w:rsidRPr="000E15F5">
        <w:t xml:space="preserve">Taking in Mental Health Awareness Week, </w:t>
      </w:r>
      <w:r w:rsidR="00B536BB" w:rsidRPr="000E15F5">
        <w:t xml:space="preserve">we built on previous material from Time to Change about holding positive conversations about mental health, and sharing tips to maintain wellbeing.  </w:t>
      </w:r>
      <w:r w:rsidR="006648B8" w:rsidRPr="000E15F5">
        <w:t xml:space="preserve">A lot has been done to raise awareness in recent years, and organisations such as Mind are </w:t>
      </w:r>
      <w:r w:rsidR="002F1F56" w:rsidRPr="000E15F5">
        <w:t>shifting focus towards systemic change</w:t>
      </w:r>
      <w:r w:rsidR="006F7648" w:rsidRPr="000E15F5">
        <w:t>;</w:t>
      </w:r>
      <w:r w:rsidR="002F1F56" w:rsidRPr="000E15F5">
        <w:t xml:space="preserve"> </w:t>
      </w:r>
      <w:r w:rsidR="00805F71" w:rsidRPr="000E15F5">
        <w:t>visitors to the Hub</w:t>
      </w:r>
      <w:r w:rsidR="006F7648" w:rsidRPr="000E15F5">
        <w:t xml:space="preserve"> supported Mind’s</w:t>
      </w:r>
      <w:r w:rsidR="00805F71" w:rsidRPr="000E15F5">
        <w:t xml:space="preserve"> campaign for a </w:t>
      </w:r>
      <w:r w:rsidR="00803AE2" w:rsidRPr="000E15F5">
        <w:t>m</w:t>
      </w:r>
      <w:r w:rsidR="00805F71" w:rsidRPr="000E15F5">
        <w:t>ental health spokesperson as part of the government’s covid recovery programme</w:t>
      </w:r>
      <w:r w:rsidR="006F7648" w:rsidRPr="000E15F5">
        <w:t>.</w:t>
      </w:r>
    </w:p>
    <w:p w14:paraId="3A318C52" w14:textId="77777777" w:rsidR="000E15F5" w:rsidRDefault="0011303A" w:rsidP="000E15F5">
      <w:pPr>
        <w:pStyle w:val="Heading3"/>
      </w:pPr>
      <w:r w:rsidRPr="000E15F5">
        <w:t>Think Global, Act Local, Get Equal</w:t>
      </w:r>
    </w:p>
    <w:p w14:paraId="7D3109FA" w14:textId="6C6357F0" w:rsidR="0011303A" w:rsidRPr="000E15F5" w:rsidRDefault="00BB3A96" w:rsidP="000E15F5">
      <w:pPr>
        <w:pStyle w:val="PeaceHub"/>
      </w:pPr>
      <w:r w:rsidRPr="000E15F5">
        <w:t xml:space="preserve">highlighted the Build Back Better campaign, </w:t>
      </w:r>
      <w:r w:rsidR="00035C63" w:rsidRPr="000E15F5">
        <w:t>aiming to use the</w:t>
      </w:r>
      <w:r w:rsidR="00F15F52" w:rsidRPr="000E15F5">
        <w:t xml:space="preserve"> recovery from the pandemic to</w:t>
      </w:r>
      <w:r w:rsidR="00035C63" w:rsidRPr="000E15F5">
        <w:t xml:space="preserve"> </w:t>
      </w:r>
      <w:r w:rsidR="00E36055" w:rsidRPr="000E15F5">
        <w:t xml:space="preserve">make our economic system fairer and more equitable (by this stage the government had </w:t>
      </w:r>
      <w:r w:rsidR="00E36055" w:rsidRPr="000E15F5">
        <w:lastRenderedPageBreak/>
        <w:t xml:space="preserve">adopted the words, but not the spirit of the </w:t>
      </w:r>
      <w:r w:rsidR="00427EDC" w:rsidRPr="000E15F5">
        <w:t>campaign</w:t>
      </w:r>
      <w:r w:rsidR="00E36055" w:rsidRPr="000E15F5">
        <w:t>)</w:t>
      </w:r>
      <w:r w:rsidR="00206A0A" w:rsidRPr="000E15F5">
        <w:t>.  Visitors to the Hub</w:t>
      </w:r>
      <w:r w:rsidR="007F1C12" w:rsidRPr="000E15F5">
        <w:t xml:space="preserve"> supported New Economics Foundation’s campaign for a Living Income</w:t>
      </w:r>
      <w:r w:rsidR="001E7818" w:rsidRPr="000E15F5">
        <w:t>, and shared</w:t>
      </w:r>
      <w:r w:rsidR="00DE477E" w:rsidRPr="000E15F5">
        <w:t xml:space="preserve"> their ideas on</w:t>
      </w:r>
      <w:r w:rsidR="001E7818" w:rsidRPr="000E15F5">
        <w:t xml:space="preserve"> what it would mean to have </w:t>
      </w:r>
      <w:r w:rsidR="00DE477E" w:rsidRPr="000E15F5">
        <w:t>basic economic security for everyone.</w:t>
      </w:r>
    </w:p>
    <w:p w14:paraId="03FCDB47" w14:textId="77777777" w:rsidR="000E15F5" w:rsidRDefault="00621E5C" w:rsidP="000E15F5">
      <w:pPr>
        <w:pStyle w:val="Heading3"/>
      </w:pPr>
      <w:r w:rsidRPr="000E15F5">
        <w:t>Who We Are</w:t>
      </w:r>
    </w:p>
    <w:p w14:paraId="1ADAF7A3" w14:textId="5BF14683" w:rsidR="008D4BBE" w:rsidRPr="000E15F5" w:rsidRDefault="0036347B" w:rsidP="000E15F5">
      <w:pPr>
        <w:pStyle w:val="PeaceHub"/>
      </w:pPr>
      <w:r w:rsidRPr="000E15F5">
        <w:t xml:space="preserve">connected with </w:t>
      </w:r>
      <w:r w:rsidR="004A3F49" w:rsidRPr="000E15F5">
        <w:t>the Together With Refugees</w:t>
      </w:r>
      <w:r w:rsidR="006902D5" w:rsidRPr="000E15F5">
        <w:t xml:space="preserve"> coalition to challenge the Nationalities and Borders Bill</w:t>
      </w:r>
      <w:r w:rsidR="004A3F49" w:rsidRPr="000E15F5">
        <w:t xml:space="preserve">.  </w:t>
      </w:r>
      <w:r w:rsidR="00655106" w:rsidRPr="000E15F5">
        <w:t>Visitors to the Hub crafted orange hearts to show solidarity</w:t>
      </w:r>
      <w:r w:rsidR="007D4B0E" w:rsidRPr="000E15F5">
        <w:t xml:space="preserve"> with people seeking safety in the UK</w:t>
      </w:r>
      <w:r w:rsidR="0086221D" w:rsidRPr="000E15F5">
        <w:t xml:space="preserve"> – connecting with the messaging </w:t>
      </w:r>
      <w:r w:rsidR="00C567E3" w:rsidRPr="000E15F5">
        <w:t>developed by refugees themselves</w:t>
      </w:r>
      <w:r w:rsidR="00403A7A" w:rsidRPr="000E15F5">
        <w:t>.  In collaboration with Birmingham City of Sanctuary we helped cr</w:t>
      </w:r>
      <w:r w:rsidR="002D239E" w:rsidRPr="000E15F5">
        <w:t>e</w:t>
      </w:r>
      <w:r w:rsidR="00403A7A" w:rsidRPr="000E15F5">
        <w:t>ate materials</w:t>
      </w:r>
      <w:r w:rsidR="0086221D" w:rsidRPr="000E15F5">
        <w:t xml:space="preserve"> to encourage people to</w:t>
      </w:r>
      <w:r w:rsidR="007D4B0E" w:rsidRPr="000E15F5">
        <w:t xml:space="preserve"> wr</w:t>
      </w:r>
      <w:r w:rsidR="0086221D" w:rsidRPr="000E15F5">
        <w:t>ite</w:t>
      </w:r>
      <w:r w:rsidR="007D4B0E" w:rsidRPr="000E15F5">
        <w:t xml:space="preserve"> to MPs</w:t>
      </w:r>
      <w:r w:rsidR="0086221D" w:rsidRPr="000E15F5">
        <w:t xml:space="preserve">, calling </w:t>
      </w:r>
      <w:r w:rsidR="007D4B0E" w:rsidRPr="000E15F5">
        <w:t>for amendments</w:t>
      </w:r>
      <w:r w:rsidR="00403A7A" w:rsidRPr="000E15F5">
        <w:t xml:space="preserve"> to remove some of the more inhumane parts of the bill.</w:t>
      </w:r>
      <w:r w:rsidR="00B20431" w:rsidRPr="000E15F5">
        <w:t xml:space="preserve">    </w:t>
      </w:r>
    </w:p>
    <w:p w14:paraId="560D5238" w14:textId="5D5AED39" w:rsidR="00B20431" w:rsidRPr="00653064" w:rsidRDefault="00B20431" w:rsidP="00B24829">
      <w:pPr>
        <w:pStyle w:val="PeaceHub"/>
        <w:sectPr w:rsidR="00B20431" w:rsidRPr="00653064" w:rsidSect="000E15F5">
          <w:type w:val="continuous"/>
          <w:pgSz w:w="11906" w:h="16838"/>
          <w:pgMar w:top="287" w:right="1418" w:bottom="289" w:left="1247" w:header="1134" w:footer="454" w:gutter="0"/>
          <w:pgNumType w:start="0"/>
          <w:cols w:space="395"/>
          <w:titlePg/>
          <w:docGrid w:linePitch="360"/>
        </w:sectPr>
      </w:pPr>
    </w:p>
    <w:p w14:paraId="6A443A89" w14:textId="77777777" w:rsidR="00650C3C" w:rsidRDefault="00650C3C" w:rsidP="00B24829">
      <w:pPr>
        <w:pStyle w:val="PeaceHub"/>
        <w:rPr>
          <w:b/>
        </w:rPr>
      </w:pPr>
    </w:p>
    <w:p w14:paraId="4B5CF59D" w14:textId="2242C8AD" w:rsidR="00FA2FAC" w:rsidRPr="0045590B" w:rsidRDefault="0045590B" w:rsidP="000E15F5">
      <w:pPr>
        <w:pStyle w:val="Heading2"/>
      </w:pPr>
      <w:r>
        <w:t>Partnerships &amp; Reaching Out</w:t>
      </w:r>
    </w:p>
    <w:p w14:paraId="157145E4" w14:textId="2B139EF2" w:rsidR="002D7F06" w:rsidRPr="00C009E2" w:rsidRDefault="002D7F06" w:rsidP="000E15F5">
      <w:pPr>
        <w:pStyle w:val="Heading3"/>
        <w:rPr>
          <w:color w:val="58585A" w:themeColor="text1"/>
        </w:rPr>
      </w:pPr>
      <w:r w:rsidRPr="002D1339">
        <w:t>Junior Peacemakers</w:t>
      </w:r>
    </w:p>
    <w:p w14:paraId="149395D8" w14:textId="3CB37759" w:rsidR="0011361F" w:rsidRPr="000E15F5" w:rsidRDefault="000578FF" w:rsidP="000E15F5">
      <w:pPr>
        <w:pStyle w:val="PeaceHub"/>
      </w:pPr>
      <w:r w:rsidRPr="000E15F5">
        <w:t>During the pandemic, Junior Peacemakers workshops at the Hub had to be stopped, as running these with sufficient social distancing and bubbling measures was impossible.  However, we have developed a new model of running Junior Peacemakers in schools, working with a whole year-group at a time.  Although this changes the dynamic of the workshops, it has allowed us to work directly with a much larger group of children</w:t>
      </w:r>
      <w:r w:rsidR="00953922" w:rsidRPr="000E15F5">
        <w:t xml:space="preserve">, reaching over 580 children </w:t>
      </w:r>
      <w:r w:rsidR="001F5969" w:rsidRPr="000E15F5">
        <w:t>across 8 schools.</w:t>
      </w:r>
      <w:r w:rsidRPr="000E15F5">
        <w:t xml:space="preserve">  </w:t>
      </w:r>
    </w:p>
    <w:p w14:paraId="3FA0D474" w14:textId="2114DB05" w:rsidR="0011361F" w:rsidRPr="000E15F5" w:rsidRDefault="0011361F" w:rsidP="000E15F5">
      <w:pPr>
        <w:pStyle w:val="PeaceHub"/>
      </w:pPr>
      <w:r w:rsidRPr="000E15F5">
        <w:t xml:space="preserve">The sessions have always </w:t>
      </w:r>
      <w:r w:rsidR="00BA2DD7" w:rsidRPr="000E15F5">
        <w:t>blended</w:t>
      </w:r>
      <w:r w:rsidRPr="000E15F5">
        <w:t xml:space="preserve"> personal &amp; interpersonal peace skills </w:t>
      </w:r>
      <w:r w:rsidR="00BA2DD7" w:rsidRPr="000E15F5">
        <w:t>with</w:t>
      </w:r>
      <w:r w:rsidRPr="000E15F5">
        <w:t xml:space="preserve"> critical thinking about peace &amp; justice issues in the world.</w:t>
      </w:r>
      <w:r w:rsidR="00BA2DD7" w:rsidRPr="000E15F5">
        <w:t xml:space="preserve"> After the lockdowns, c</w:t>
      </w:r>
      <w:r w:rsidRPr="000E15F5">
        <w:t xml:space="preserve">hildren </w:t>
      </w:r>
      <w:r w:rsidR="00BA2DD7" w:rsidRPr="000E15F5">
        <w:t xml:space="preserve">needed to readjust to working in school alongside their peers, </w:t>
      </w:r>
      <w:r w:rsidRPr="000E15F5">
        <w:t xml:space="preserve">so for </w:t>
      </w:r>
      <w:r w:rsidR="00BF3318" w:rsidRPr="000E15F5">
        <w:t>2021</w:t>
      </w:r>
      <w:r w:rsidRPr="000E15F5">
        <w:t xml:space="preserve"> the balance shifted a little towards the former.</w:t>
      </w:r>
      <w:r w:rsidR="00BA2DD7" w:rsidRPr="000E15F5">
        <w:t xml:space="preserve"> However, we still</w:t>
      </w:r>
      <w:r w:rsidR="00B81195" w:rsidRPr="000E15F5">
        <w:t xml:space="preserve"> engaged children in thinking about climate justice</w:t>
      </w:r>
      <w:r w:rsidR="001A2140" w:rsidRPr="000E15F5">
        <w:t xml:space="preserve"> </w:t>
      </w:r>
      <w:r w:rsidR="00C709E5" w:rsidRPr="000E15F5">
        <w:t>and</w:t>
      </w:r>
      <w:r w:rsidR="00B81195" w:rsidRPr="000E15F5">
        <w:t xml:space="preserve"> mental wellbeing</w:t>
      </w:r>
      <w:r w:rsidR="00C709E5" w:rsidRPr="000E15F5">
        <w:t>, linking in with two of our themes for the year.</w:t>
      </w:r>
    </w:p>
    <w:p w14:paraId="75F939C0" w14:textId="5D796700" w:rsidR="00237C97" w:rsidRPr="002D1339" w:rsidRDefault="002D7F19" w:rsidP="000E15F5">
      <w:pPr>
        <w:pStyle w:val="Heading3"/>
      </w:pPr>
      <w:r w:rsidRPr="002D1339">
        <w:t>Footsteps</w:t>
      </w:r>
      <w:r w:rsidR="00E35078" w:rsidRPr="002D1339">
        <w:t xml:space="preserve"> (Faiths for a Low Carbon Future) </w:t>
      </w:r>
    </w:p>
    <w:p w14:paraId="4F4B3A78" w14:textId="2F0BBB02" w:rsidR="00C009E2" w:rsidRDefault="00212555" w:rsidP="00B24829">
      <w:pPr>
        <w:pStyle w:val="PeaceHub"/>
        <w:rPr>
          <w:color w:val="58585A" w:themeColor="text1"/>
        </w:rPr>
      </w:pPr>
      <w:r>
        <w:rPr>
          <w:color w:val="58585A" w:themeColor="text1"/>
        </w:rPr>
        <w:t xml:space="preserve">The interfaith </w:t>
      </w:r>
      <w:r w:rsidR="004A77AF">
        <w:rPr>
          <w:color w:val="58585A" w:themeColor="text1"/>
        </w:rPr>
        <w:t>climate</w:t>
      </w:r>
      <w:r>
        <w:rPr>
          <w:color w:val="58585A" w:themeColor="text1"/>
        </w:rPr>
        <w:t xml:space="preserve"> network </w:t>
      </w:r>
      <w:r w:rsidRPr="00212555">
        <w:rPr>
          <w:color w:val="58585A" w:themeColor="text1"/>
        </w:rPr>
        <w:t>held several outdoor</w:t>
      </w:r>
      <w:r w:rsidR="0022335F">
        <w:rPr>
          <w:color w:val="58585A" w:themeColor="text1"/>
        </w:rPr>
        <w:t xml:space="preserve"> </w:t>
      </w:r>
      <w:r w:rsidRPr="00212555">
        <w:rPr>
          <w:color w:val="58585A" w:themeColor="text1"/>
        </w:rPr>
        <w:t xml:space="preserve">events on faith and the environment, for which </w:t>
      </w:r>
      <w:r>
        <w:rPr>
          <w:color w:val="58585A" w:themeColor="text1"/>
        </w:rPr>
        <w:t>we</w:t>
      </w:r>
      <w:r w:rsidRPr="00212555">
        <w:rPr>
          <w:color w:val="58585A" w:themeColor="text1"/>
        </w:rPr>
        <w:t xml:space="preserve"> helped </w:t>
      </w:r>
      <w:r w:rsidR="005A374B">
        <w:rPr>
          <w:color w:val="58585A" w:themeColor="text1"/>
        </w:rPr>
        <w:t xml:space="preserve">to organise and promote.  As restrictions eased these provided a welcome </w:t>
      </w:r>
      <w:r w:rsidR="0076580B">
        <w:rPr>
          <w:color w:val="58585A" w:themeColor="text1"/>
        </w:rPr>
        <w:t>opportunity for participants to share our passion for the cause as well as to reconnect with nature</w:t>
      </w:r>
      <w:r w:rsidR="00016B1F">
        <w:rPr>
          <w:color w:val="58585A" w:themeColor="text1"/>
        </w:rPr>
        <w:t>, with over 50 people joining in total</w:t>
      </w:r>
      <w:r w:rsidR="0076580B">
        <w:rPr>
          <w:color w:val="58585A" w:themeColor="text1"/>
        </w:rPr>
        <w:t xml:space="preserve">.  </w:t>
      </w:r>
      <w:r w:rsidR="004C72D0">
        <w:rPr>
          <w:color w:val="58585A" w:themeColor="text1"/>
        </w:rPr>
        <w:t>Combined with</w:t>
      </w:r>
      <w:r w:rsidR="00267833">
        <w:rPr>
          <w:color w:val="58585A" w:themeColor="text1"/>
        </w:rPr>
        <w:t xml:space="preserve"> online events connected to the</w:t>
      </w:r>
      <w:r w:rsidR="00501805" w:rsidRPr="00501805">
        <w:rPr>
          <w:color w:val="58585A" w:themeColor="text1"/>
        </w:rPr>
        <w:t xml:space="preserve"> </w:t>
      </w:r>
      <w:r w:rsidR="00CF78A7">
        <w:rPr>
          <w:color w:val="58585A" w:themeColor="text1"/>
        </w:rPr>
        <w:t xml:space="preserve">international </w:t>
      </w:r>
      <w:proofErr w:type="spellStart"/>
      <w:r w:rsidR="00501805">
        <w:rPr>
          <w:color w:val="58585A" w:themeColor="text1"/>
        </w:rPr>
        <w:t>Greenfaith</w:t>
      </w:r>
      <w:proofErr w:type="spellEnd"/>
      <w:r w:rsidR="00267833">
        <w:rPr>
          <w:color w:val="58585A" w:themeColor="text1"/>
        </w:rPr>
        <w:t xml:space="preserve"> </w:t>
      </w:r>
      <w:r w:rsidR="00501805">
        <w:rPr>
          <w:color w:val="58585A" w:themeColor="text1"/>
        </w:rPr>
        <w:t>organisation</w:t>
      </w:r>
      <w:r w:rsidR="004C72D0">
        <w:rPr>
          <w:color w:val="58585A" w:themeColor="text1"/>
        </w:rPr>
        <w:t>,</w:t>
      </w:r>
      <w:r w:rsidR="00267833">
        <w:rPr>
          <w:color w:val="58585A" w:themeColor="text1"/>
        </w:rPr>
        <w:t xml:space="preserve"> </w:t>
      </w:r>
      <w:r w:rsidR="004C72D0">
        <w:rPr>
          <w:color w:val="58585A" w:themeColor="text1"/>
        </w:rPr>
        <w:t>this</w:t>
      </w:r>
      <w:r w:rsidR="00267833">
        <w:rPr>
          <w:color w:val="58585A" w:themeColor="text1"/>
        </w:rPr>
        <w:t xml:space="preserve"> helped to network the movement </w:t>
      </w:r>
      <w:r w:rsidR="00BF3E20">
        <w:rPr>
          <w:color w:val="58585A" w:themeColor="text1"/>
        </w:rPr>
        <w:t xml:space="preserve">in the build up to </w:t>
      </w:r>
      <w:r w:rsidR="00052FB6">
        <w:rPr>
          <w:color w:val="58585A" w:themeColor="text1"/>
        </w:rPr>
        <w:t>t</w:t>
      </w:r>
      <w:r w:rsidR="00BF3E20" w:rsidRPr="00BF3E20">
        <w:rPr>
          <w:color w:val="58585A" w:themeColor="text1"/>
        </w:rPr>
        <w:t xml:space="preserve">he COP26 UN climate summit </w:t>
      </w:r>
      <w:r w:rsidR="00BF3E20">
        <w:rPr>
          <w:color w:val="58585A" w:themeColor="text1"/>
        </w:rPr>
        <w:t>which was the focus of much climate activism in 2021.</w:t>
      </w:r>
    </w:p>
    <w:p w14:paraId="5BD6C05E" w14:textId="1959A4D9" w:rsidR="0011303A" w:rsidRPr="002D1339" w:rsidRDefault="00AC020E" w:rsidP="000E15F5">
      <w:pPr>
        <w:pStyle w:val="Heading3"/>
      </w:pPr>
      <w:r w:rsidRPr="002D1339">
        <w:t>Build Back Better</w:t>
      </w:r>
      <w:r w:rsidR="00A86F38">
        <w:t xml:space="preserve">, </w:t>
      </w:r>
      <w:r w:rsidR="00A86F38" w:rsidRPr="002D1339">
        <w:t>Jai Jagat and the Loving Earth Poetry &amp; Textiles projects</w:t>
      </w:r>
    </w:p>
    <w:p w14:paraId="6A1CCBE9" w14:textId="2B68E724" w:rsidR="006006D8" w:rsidRDefault="006006D8" w:rsidP="00B24829">
      <w:pPr>
        <w:pStyle w:val="PeaceHub"/>
        <w:rPr>
          <w:color w:val="58585A" w:themeColor="text1"/>
        </w:rPr>
      </w:pPr>
      <w:r>
        <w:rPr>
          <w:color w:val="58585A" w:themeColor="text1"/>
        </w:rPr>
        <w:t xml:space="preserve">Our coordinator joined </w:t>
      </w:r>
      <w:r w:rsidR="004648D5">
        <w:rPr>
          <w:color w:val="58585A" w:themeColor="text1"/>
        </w:rPr>
        <w:t xml:space="preserve">the Build Back Better programme run by Quaker Peace and Social Witness, connecting with Quakers across Britain </w:t>
      </w:r>
      <w:r w:rsidR="000A7F07">
        <w:rPr>
          <w:color w:val="58585A" w:themeColor="text1"/>
        </w:rPr>
        <w:t>working to use the recovery from the pandemic as an opportunity for positive change.</w:t>
      </w:r>
      <w:r w:rsidR="008D6F3B">
        <w:rPr>
          <w:color w:val="58585A" w:themeColor="text1"/>
        </w:rPr>
        <w:t xml:space="preserve"> We shared skills for developing activist movements and bringing in new people.  COP26 was a major concern for many, and became a focus for the autumn.</w:t>
      </w:r>
    </w:p>
    <w:p w14:paraId="2A85C95A" w14:textId="19B3C838" w:rsidR="001A086A" w:rsidRDefault="00C60BD8" w:rsidP="00B24829">
      <w:pPr>
        <w:pStyle w:val="PeaceHub"/>
        <w:rPr>
          <w:color w:val="58585A" w:themeColor="text1"/>
        </w:rPr>
      </w:pPr>
      <w:r>
        <w:rPr>
          <w:color w:val="58585A" w:themeColor="text1"/>
        </w:rPr>
        <w:t xml:space="preserve">Building on connections made with young people </w:t>
      </w:r>
      <w:r w:rsidR="00BC0838">
        <w:rPr>
          <w:color w:val="58585A" w:themeColor="text1"/>
        </w:rPr>
        <w:t xml:space="preserve">via </w:t>
      </w:r>
      <w:r w:rsidR="00220935">
        <w:rPr>
          <w:color w:val="58585A" w:themeColor="text1"/>
        </w:rPr>
        <w:t>E</w:t>
      </w:r>
      <w:r w:rsidR="00BC0838">
        <w:rPr>
          <w:color w:val="58585A" w:themeColor="text1"/>
        </w:rPr>
        <w:t xml:space="preserve">arth Day in 2020, we worked with Jai Jagat </w:t>
      </w:r>
      <w:r w:rsidR="00540D74">
        <w:rPr>
          <w:color w:val="58585A" w:themeColor="text1"/>
        </w:rPr>
        <w:t>to share young people’s views on the climate emergency in the lead-up to COP26.  Jai Jagat facilitated a poetry workshop, with the resulting poems made available at the Hub.  The workshop used the Quaker L</w:t>
      </w:r>
      <w:r w:rsidR="00A861E4">
        <w:rPr>
          <w:color w:val="58585A" w:themeColor="text1"/>
        </w:rPr>
        <w:t>o</w:t>
      </w:r>
      <w:r w:rsidR="00540D74">
        <w:rPr>
          <w:color w:val="58585A" w:themeColor="text1"/>
        </w:rPr>
        <w:t>ving Earth Textile project as a stimulus, and a selection of textiles</w:t>
      </w:r>
      <w:r w:rsidR="00367702">
        <w:rPr>
          <w:color w:val="58585A" w:themeColor="text1"/>
        </w:rPr>
        <w:t xml:space="preserve"> conveying people’s hopes and fears for the environment we</w:t>
      </w:r>
      <w:r w:rsidR="004042D8">
        <w:rPr>
          <w:color w:val="58585A" w:themeColor="text1"/>
        </w:rPr>
        <w:t>re</w:t>
      </w:r>
      <w:r w:rsidR="00367702">
        <w:rPr>
          <w:color w:val="58585A" w:themeColor="text1"/>
        </w:rPr>
        <w:t xml:space="preserve"> displayed at the Hub</w:t>
      </w:r>
      <w:r w:rsidR="006006D8">
        <w:rPr>
          <w:color w:val="58585A" w:themeColor="text1"/>
        </w:rPr>
        <w:t xml:space="preserve"> in September</w:t>
      </w:r>
      <w:r w:rsidR="00220935">
        <w:rPr>
          <w:color w:val="58585A" w:themeColor="text1"/>
        </w:rPr>
        <w:t>.  The hand-crafted nature of these materials was particularly appealing to passers-by and helped increase visitor numbers in this period.</w:t>
      </w:r>
    </w:p>
    <w:p w14:paraId="09D164CB" w14:textId="2E883BFF" w:rsidR="00C758FB" w:rsidRPr="000E15F5" w:rsidRDefault="00AE4979" w:rsidP="000E15F5">
      <w:pPr>
        <w:pStyle w:val="Heading3"/>
        <w:rPr>
          <w:rStyle w:val="excerpt"/>
        </w:rPr>
      </w:pPr>
      <w:r w:rsidRPr="000E15F5">
        <w:rPr>
          <w:rStyle w:val="excerpt"/>
        </w:rPr>
        <w:t>Young Christian Climate Network</w:t>
      </w:r>
    </w:p>
    <w:p w14:paraId="618BFBAF" w14:textId="3DAF9623" w:rsidR="004C7255" w:rsidRPr="002D68D1" w:rsidRDefault="00D40545" w:rsidP="002F7710">
      <w:pPr>
        <w:pStyle w:val="PeaceHub"/>
        <w:sectPr w:rsidR="004C7255" w:rsidRPr="002D68D1" w:rsidSect="00460583">
          <w:footerReference w:type="default" r:id="rId12"/>
          <w:type w:val="continuous"/>
          <w:pgSz w:w="11906" w:h="16838"/>
          <w:pgMar w:top="287" w:right="1418" w:bottom="289" w:left="1247" w:header="1134" w:footer="454" w:gutter="0"/>
          <w:pgNumType w:start="2"/>
          <w:cols w:space="708"/>
          <w:titlePg/>
          <w:docGrid w:linePitch="360"/>
        </w:sectPr>
      </w:pPr>
      <w:r>
        <w:rPr>
          <w:rStyle w:val="excerpt"/>
        </w:rPr>
        <w:t xml:space="preserve">In August, a </w:t>
      </w:r>
      <w:r w:rsidR="00921678">
        <w:rPr>
          <w:rStyle w:val="excerpt"/>
        </w:rPr>
        <w:t xml:space="preserve">relay travelling from the G7 summit in Cornwall to COP26 in Glasgow stopped for a week in Birmingham.  The relay was </w:t>
      </w:r>
      <w:r w:rsidR="003B6C46">
        <w:rPr>
          <w:rStyle w:val="excerpt"/>
        </w:rPr>
        <w:t>organised</w:t>
      </w:r>
      <w:r w:rsidR="00921678">
        <w:rPr>
          <w:rStyle w:val="excerpt"/>
        </w:rPr>
        <w:t xml:space="preserve"> by Young Christian Cli</w:t>
      </w:r>
      <w:r w:rsidR="003B6C46">
        <w:rPr>
          <w:rStyle w:val="excerpt"/>
        </w:rPr>
        <w:t>mat</w:t>
      </w:r>
      <w:r w:rsidR="00921678">
        <w:rPr>
          <w:rStyle w:val="excerpt"/>
        </w:rPr>
        <w:t xml:space="preserve">e Network, and brought together </w:t>
      </w:r>
      <w:r w:rsidR="0043507A">
        <w:rPr>
          <w:rStyle w:val="excerpt"/>
        </w:rPr>
        <w:t xml:space="preserve">a number of faith-based and secular groups concerned about the climate.  We helped to facilitate an event sending a message from the relay to Birmingham </w:t>
      </w:r>
      <w:r w:rsidR="003B6C46">
        <w:rPr>
          <w:rStyle w:val="excerpt"/>
        </w:rPr>
        <w:t>politicians</w:t>
      </w:r>
      <w:r w:rsidR="0043507A">
        <w:rPr>
          <w:rStyle w:val="excerpt"/>
        </w:rPr>
        <w:t xml:space="preserve">, and joined events </w:t>
      </w:r>
      <w:r w:rsidR="00853499">
        <w:rPr>
          <w:rStyle w:val="excerpt"/>
        </w:rPr>
        <w:t>engaging the public, using the prop boat</w:t>
      </w:r>
      <w:r w:rsidR="001077C4">
        <w:rPr>
          <w:rStyle w:val="excerpt"/>
        </w:rPr>
        <w:t xml:space="preserve"> (</w:t>
      </w:r>
      <w:r w:rsidR="001077C4" w:rsidRPr="00460583">
        <w:rPr>
          <w:rStyle w:val="excerpt"/>
          <w:i/>
          <w:iCs/>
        </w:rPr>
        <w:t>see front cover</w:t>
      </w:r>
      <w:r w:rsidR="001077C4">
        <w:rPr>
          <w:rStyle w:val="excerpt"/>
        </w:rPr>
        <w:t>)</w:t>
      </w:r>
      <w:r w:rsidR="00853499">
        <w:rPr>
          <w:rStyle w:val="excerpt"/>
        </w:rPr>
        <w:t xml:space="preserve"> that the relay was </w:t>
      </w:r>
      <w:r w:rsidR="00853499">
        <w:rPr>
          <w:rStyle w:val="excerpt"/>
        </w:rPr>
        <w:lastRenderedPageBreak/>
        <w:t>bringing with them</w:t>
      </w:r>
      <w:r w:rsidR="002D68D1">
        <w:rPr>
          <w:rStyle w:val="excerpt"/>
        </w:rPr>
        <w:t xml:space="preserve">. </w:t>
      </w:r>
      <w:r w:rsidR="00EF3948">
        <w:rPr>
          <w:rStyle w:val="excerpt"/>
        </w:rPr>
        <w:t xml:space="preserve">In total over 80 people </w:t>
      </w:r>
      <w:r w:rsidR="002578C5">
        <w:rPr>
          <w:rStyle w:val="excerpt"/>
        </w:rPr>
        <w:t xml:space="preserve">actively </w:t>
      </w:r>
      <w:r w:rsidR="00EF3948">
        <w:rPr>
          <w:rStyle w:val="excerpt"/>
        </w:rPr>
        <w:t>joined these events</w:t>
      </w:r>
      <w:r w:rsidR="002578C5">
        <w:rPr>
          <w:rStyle w:val="excerpt"/>
        </w:rPr>
        <w:t>, with many more members of the public</w:t>
      </w:r>
      <w:r w:rsidR="00EC1008">
        <w:rPr>
          <w:rStyle w:val="excerpt"/>
        </w:rPr>
        <w:t xml:space="preserve"> stopping</w:t>
      </w:r>
      <w:r w:rsidR="001E6E4E">
        <w:rPr>
          <w:rStyle w:val="excerpt"/>
        </w:rPr>
        <w:t xml:space="preserve"> by</w:t>
      </w:r>
      <w:r w:rsidR="00F31670">
        <w:rPr>
          <w:rStyle w:val="excerpt"/>
        </w:rPr>
        <w:t xml:space="preserve"> for discussion</w:t>
      </w:r>
      <w:r w:rsidR="002D68D1">
        <w:rPr>
          <w:rStyle w:val="excerpt"/>
        </w:rPr>
        <w:t>s about what COP26 is, and why it was important.</w:t>
      </w:r>
    </w:p>
    <w:p w14:paraId="0E17EDBC" w14:textId="542BC99F" w:rsidR="002F7710" w:rsidRPr="002D1339" w:rsidRDefault="002F7710" w:rsidP="000E15F5">
      <w:pPr>
        <w:pStyle w:val="Heading3"/>
      </w:pPr>
      <w:r w:rsidRPr="002D1339">
        <w:t>COP26 Coalition</w:t>
      </w:r>
    </w:p>
    <w:p w14:paraId="5A33BE49" w14:textId="72BD0F45" w:rsidR="002F7710" w:rsidRDefault="002F7710" w:rsidP="00B24829">
      <w:pPr>
        <w:pStyle w:val="PeaceHub"/>
        <w:rPr>
          <w:color w:val="58585A" w:themeColor="text1"/>
        </w:rPr>
      </w:pPr>
      <w:r>
        <w:rPr>
          <w:color w:val="58585A" w:themeColor="text1"/>
        </w:rPr>
        <w:t xml:space="preserve">The COP26 Coalition brought together a broad range of groups concerned about the climate to </w:t>
      </w:r>
      <w:r w:rsidR="00B22006">
        <w:rPr>
          <w:color w:val="58585A" w:themeColor="text1"/>
        </w:rPr>
        <w:t xml:space="preserve">organise a march through Birmingham during COP26.  </w:t>
      </w:r>
      <w:r w:rsidR="000D6463">
        <w:rPr>
          <w:color w:val="58585A" w:themeColor="text1"/>
        </w:rPr>
        <w:t>At Peace Hub we worked with the coalition to help mobilise people to join the march, partic</w:t>
      </w:r>
      <w:r w:rsidR="00312E50">
        <w:rPr>
          <w:color w:val="58585A" w:themeColor="text1"/>
        </w:rPr>
        <w:t>ularly focussing on bringing in people outside the usual sphere of activism</w:t>
      </w:r>
      <w:r w:rsidR="00DE2120">
        <w:rPr>
          <w:color w:val="58585A" w:themeColor="text1"/>
        </w:rPr>
        <w:t>, and over 3000 people joined on the day</w:t>
      </w:r>
      <w:r w:rsidR="003E36AA">
        <w:rPr>
          <w:color w:val="58585A" w:themeColor="text1"/>
        </w:rPr>
        <w:t>. As part of this we worked closely with Footsteps to help welcome people of different faiths to the march, and reassure those for whom this was a new experience that the event would be safe and inclusive.</w:t>
      </w:r>
      <w:r w:rsidR="00DE2120">
        <w:rPr>
          <w:color w:val="58585A" w:themeColor="text1"/>
        </w:rPr>
        <w:t xml:space="preserve">  There was a particular focus on climate justice, and an ongoing climate justice coalition has formed out of this work.</w:t>
      </w:r>
    </w:p>
    <w:p w14:paraId="6C68F892" w14:textId="07DA220C" w:rsidR="00C1046D" w:rsidRPr="002D1339" w:rsidRDefault="00C1046D" w:rsidP="000E15F5">
      <w:pPr>
        <w:pStyle w:val="Heading3"/>
      </w:pPr>
      <w:r w:rsidRPr="002D1339">
        <w:t>Quaker Roots</w:t>
      </w:r>
    </w:p>
    <w:p w14:paraId="5658D989" w14:textId="4FF9E5B3" w:rsidR="00DE2120" w:rsidRDefault="007A499E" w:rsidP="00C1046D">
      <w:pPr>
        <w:pStyle w:val="PeaceHub"/>
        <w:rPr>
          <w:color w:val="58585A" w:themeColor="text1"/>
        </w:rPr>
      </w:pPr>
      <w:r>
        <w:rPr>
          <w:color w:val="58585A" w:themeColor="text1"/>
        </w:rPr>
        <w:t>We supported Quaker Roots to take action against the DSEI arms fair in London</w:t>
      </w:r>
      <w:r w:rsidR="00182808">
        <w:rPr>
          <w:color w:val="58585A" w:themeColor="text1"/>
        </w:rPr>
        <w:t xml:space="preserve">, helping to </w:t>
      </w:r>
      <w:r w:rsidR="00424597">
        <w:rPr>
          <w:color w:val="58585A" w:themeColor="text1"/>
        </w:rPr>
        <w:t>facilitate events hearing from people</w:t>
      </w:r>
      <w:r w:rsidR="002512C1">
        <w:rPr>
          <w:color w:val="58585A" w:themeColor="text1"/>
        </w:rPr>
        <w:t xml:space="preserve"> in Yemen and Columbia affected by the arms trade in the lead-up to the event.  </w:t>
      </w:r>
      <w:r w:rsidR="00A3498A">
        <w:rPr>
          <w:color w:val="58585A" w:themeColor="text1"/>
        </w:rPr>
        <w:t>Although</w:t>
      </w:r>
      <w:r w:rsidR="000D32A6">
        <w:rPr>
          <w:color w:val="58585A" w:themeColor="text1"/>
        </w:rPr>
        <w:t xml:space="preserve"> covid meant that the demonstration was smaller than in 2019, we</w:t>
      </w:r>
      <w:r w:rsidR="002512C1">
        <w:rPr>
          <w:color w:val="58585A" w:themeColor="text1"/>
        </w:rPr>
        <w:t xml:space="preserve"> </w:t>
      </w:r>
      <w:r w:rsidR="00182808">
        <w:rPr>
          <w:color w:val="58585A" w:themeColor="text1"/>
        </w:rPr>
        <w:t>share</w:t>
      </w:r>
      <w:r w:rsidR="002512C1">
        <w:rPr>
          <w:color w:val="58585A" w:themeColor="text1"/>
        </w:rPr>
        <w:t>d</w:t>
      </w:r>
      <w:r w:rsidR="00424597">
        <w:rPr>
          <w:color w:val="58585A" w:themeColor="text1"/>
        </w:rPr>
        <w:t xml:space="preserve"> </w:t>
      </w:r>
      <w:r w:rsidR="000D32A6">
        <w:rPr>
          <w:color w:val="58585A" w:themeColor="text1"/>
        </w:rPr>
        <w:t xml:space="preserve">powerful </w:t>
      </w:r>
      <w:r w:rsidR="00424597">
        <w:rPr>
          <w:color w:val="58585A" w:themeColor="text1"/>
        </w:rPr>
        <w:t>faith-based witness outside the arms fair</w:t>
      </w:r>
      <w:r w:rsidR="002512C1">
        <w:rPr>
          <w:color w:val="58585A" w:themeColor="text1"/>
        </w:rPr>
        <w:t xml:space="preserve">, that brought </w:t>
      </w:r>
      <w:r w:rsidR="002833F2">
        <w:rPr>
          <w:color w:val="58585A" w:themeColor="text1"/>
        </w:rPr>
        <w:t xml:space="preserve">the testimony of a Yemeni mother and activist </w:t>
      </w:r>
      <w:r w:rsidR="002512C1">
        <w:rPr>
          <w:color w:val="58585A" w:themeColor="text1"/>
        </w:rPr>
        <w:t xml:space="preserve">to </w:t>
      </w:r>
      <w:r w:rsidR="003E4355">
        <w:rPr>
          <w:color w:val="58585A" w:themeColor="text1"/>
        </w:rPr>
        <w:t>arms-dealers and campaigners alike.</w:t>
      </w:r>
    </w:p>
    <w:p w14:paraId="4405F61C" w14:textId="7F319D9F" w:rsidR="003E4355" w:rsidRPr="002D1339" w:rsidRDefault="00E032A6" w:rsidP="000E15F5">
      <w:pPr>
        <w:pStyle w:val="Heading3"/>
      </w:pPr>
      <w:r w:rsidRPr="002D1339">
        <w:t>CEQ Peace Committee</w:t>
      </w:r>
      <w:r w:rsidR="00826F52" w:rsidRPr="002D1339">
        <w:t xml:space="preserve"> and</w:t>
      </w:r>
      <w:r w:rsidR="000E15F5">
        <w:t xml:space="preserve"> </w:t>
      </w:r>
      <w:r w:rsidR="00826F52" w:rsidRPr="002D1339">
        <w:t>Amnesty International</w:t>
      </w:r>
    </w:p>
    <w:p w14:paraId="1D1D2F40" w14:textId="68162CEF" w:rsidR="00826F52" w:rsidRDefault="00D412F0" w:rsidP="00B24829">
      <w:pPr>
        <w:pStyle w:val="PeaceHub"/>
        <w:rPr>
          <w:color w:val="58585A" w:themeColor="text1"/>
        </w:rPr>
      </w:pPr>
      <w:r>
        <w:rPr>
          <w:color w:val="58585A" w:themeColor="text1"/>
        </w:rPr>
        <w:t xml:space="preserve">In the summer, we worked with Central England Quakers Peace Committee to </w:t>
      </w:r>
      <w:r w:rsidR="001E7EC6">
        <w:rPr>
          <w:color w:val="58585A" w:themeColor="text1"/>
        </w:rPr>
        <w:t>mark the 70</w:t>
      </w:r>
      <w:r w:rsidR="001E7EC6" w:rsidRPr="001E7EC6">
        <w:rPr>
          <w:color w:val="58585A" w:themeColor="text1"/>
          <w:vertAlign w:val="superscript"/>
        </w:rPr>
        <w:t>th</w:t>
      </w:r>
      <w:r w:rsidR="001E7EC6">
        <w:rPr>
          <w:color w:val="58585A" w:themeColor="text1"/>
        </w:rPr>
        <w:t xml:space="preserve"> anniversary of the UN </w:t>
      </w:r>
      <w:r w:rsidR="00C041D5">
        <w:rPr>
          <w:color w:val="58585A" w:themeColor="text1"/>
        </w:rPr>
        <w:t xml:space="preserve">Refugee Convention.  </w:t>
      </w:r>
      <w:r w:rsidR="0087319C">
        <w:rPr>
          <w:color w:val="58585A" w:themeColor="text1"/>
        </w:rPr>
        <w:t xml:space="preserve">45 people joined to </w:t>
      </w:r>
      <w:r w:rsidR="00E04796">
        <w:rPr>
          <w:color w:val="58585A" w:themeColor="text1"/>
        </w:rPr>
        <w:t xml:space="preserve">explore the relevance of the treaty today, flagging concerns </w:t>
      </w:r>
      <w:r w:rsidR="00826F52">
        <w:rPr>
          <w:color w:val="58585A" w:themeColor="text1"/>
        </w:rPr>
        <w:t>that the</w:t>
      </w:r>
      <w:r w:rsidR="00E04796">
        <w:rPr>
          <w:color w:val="58585A" w:themeColor="text1"/>
        </w:rPr>
        <w:t xml:space="preserve"> Nationalities and Borders Bill</w:t>
      </w:r>
      <w:r w:rsidR="00826F52">
        <w:rPr>
          <w:color w:val="58585A" w:themeColor="text1"/>
        </w:rPr>
        <w:t xml:space="preserve"> </w:t>
      </w:r>
      <w:r w:rsidR="00833A99">
        <w:rPr>
          <w:color w:val="58585A" w:themeColor="text1"/>
        </w:rPr>
        <w:t xml:space="preserve">could contravene the spirt and letter of this international law.  </w:t>
      </w:r>
      <w:r w:rsidR="006B4471">
        <w:rPr>
          <w:color w:val="58585A" w:themeColor="text1"/>
        </w:rPr>
        <w:t>We similarly worked with local Amnesty International groups</w:t>
      </w:r>
      <w:r w:rsidR="00BB06C0">
        <w:rPr>
          <w:color w:val="58585A" w:themeColor="text1"/>
        </w:rPr>
        <w:t>, helping to host online</w:t>
      </w:r>
      <w:r w:rsidR="006B4471">
        <w:rPr>
          <w:color w:val="58585A" w:themeColor="text1"/>
        </w:rPr>
        <w:t xml:space="preserve"> events </w:t>
      </w:r>
      <w:r w:rsidR="00BB06C0">
        <w:rPr>
          <w:color w:val="58585A" w:themeColor="text1"/>
        </w:rPr>
        <w:t>hearing from refugee organisations, as part of the regional Festival of Social Justice</w:t>
      </w:r>
      <w:r w:rsidR="00D412C8">
        <w:rPr>
          <w:color w:val="58585A" w:themeColor="text1"/>
        </w:rPr>
        <w:t>.</w:t>
      </w:r>
    </w:p>
    <w:p w14:paraId="689425FC" w14:textId="2EE2CC74" w:rsidR="00826F52" w:rsidRDefault="00826F52" w:rsidP="000E15F5">
      <w:pPr>
        <w:pStyle w:val="Heading3"/>
        <w:rPr>
          <w:color w:val="58585A" w:themeColor="text1"/>
        </w:rPr>
      </w:pPr>
      <w:r w:rsidRPr="002D1339">
        <w:t>Birmingham City of Sanctuary and Together With Refugees</w:t>
      </w:r>
    </w:p>
    <w:p w14:paraId="524342DD" w14:textId="5E050D4A" w:rsidR="00A42580" w:rsidRDefault="00D412C8" w:rsidP="00B24829">
      <w:pPr>
        <w:pStyle w:val="PeaceHub"/>
        <w:rPr>
          <w:color w:val="58585A" w:themeColor="text1"/>
        </w:rPr>
        <w:sectPr w:rsidR="00A42580" w:rsidSect="000E15F5">
          <w:type w:val="continuous"/>
          <w:pgSz w:w="11906" w:h="16838"/>
          <w:pgMar w:top="287" w:right="1418" w:bottom="289" w:left="1247" w:header="1134" w:footer="454" w:gutter="0"/>
          <w:cols w:space="708"/>
          <w:docGrid w:linePitch="360"/>
        </w:sectPr>
      </w:pPr>
      <w:r>
        <w:rPr>
          <w:color w:val="58585A" w:themeColor="text1"/>
        </w:rPr>
        <w:t>By the autumn, refugee organisations had brought their concerns about the bill together, under the banner Together With Refugees</w:t>
      </w:r>
      <w:r w:rsidR="004C00C1">
        <w:rPr>
          <w:color w:val="58585A" w:themeColor="text1"/>
        </w:rPr>
        <w:t xml:space="preserve"> (TWR)</w:t>
      </w:r>
      <w:r>
        <w:rPr>
          <w:color w:val="58585A" w:themeColor="text1"/>
        </w:rPr>
        <w:t xml:space="preserve">. </w:t>
      </w:r>
      <w:r w:rsidR="003E4355">
        <w:rPr>
          <w:color w:val="58585A" w:themeColor="text1"/>
        </w:rPr>
        <w:t>As well as collaborating on the Who We Are theme, we helped Birmingham City of Sanctuary to develop</w:t>
      </w:r>
      <w:r w:rsidR="0021058A">
        <w:rPr>
          <w:color w:val="58585A" w:themeColor="text1"/>
        </w:rPr>
        <w:t xml:space="preserve"> posters</w:t>
      </w:r>
      <w:r w:rsidR="00513319">
        <w:rPr>
          <w:color w:val="58585A" w:themeColor="text1"/>
        </w:rPr>
        <w:t xml:space="preserve"> (</w:t>
      </w:r>
      <w:r w:rsidR="00513319" w:rsidRPr="00513319">
        <w:rPr>
          <w:i/>
          <w:iCs/>
          <w:color w:val="58585A" w:themeColor="text1"/>
        </w:rPr>
        <w:t>see image</w:t>
      </w:r>
      <w:r w:rsidR="00513319">
        <w:rPr>
          <w:color w:val="58585A" w:themeColor="text1"/>
        </w:rPr>
        <w:t>)</w:t>
      </w:r>
      <w:r w:rsidR="0021058A">
        <w:rPr>
          <w:color w:val="58585A" w:themeColor="text1"/>
        </w:rPr>
        <w:t xml:space="preserve">, leaflets and action cards, using the </w:t>
      </w:r>
      <w:r w:rsidR="001D138E">
        <w:rPr>
          <w:color w:val="58585A" w:themeColor="text1"/>
        </w:rPr>
        <w:t xml:space="preserve">messaging and </w:t>
      </w:r>
      <w:r>
        <w:rPr>
          <w:color w:val="58585A" w:themeColor="text1"/>
        </w:rPr>
        <w:t xml:space="preserve">orange heart </w:t>
      </w:r>
      <w:r w:rsidR="00BF3E20">
        <w:rPr>
          <w:color w:val="58585A" w:themeColor="text1"/>
        </w:rPr>
        <w:t>symbol</w:t>
      </w:r>
      <w:r w:rsidR="001D138E">
        <w:rPr>
          <w:color w:val="58585A" w:themeColor="text1"/>
        </w:rPr>
        <w:t xml:space="preserve"> created by T</w:t>
      </w:r>
      <w:r w:rsidR="004C00C1">
        <w:rPr>
          <w:color w:val="58585A" w:themeColor="text1"/>
        </w:rPr>
        <w:t>WR</w:t>
      </w:r>
      <w:r w:rsidR="006F5054">
        <w:rPr>
          <w:color w:val="58585A" w:themeColor="text1"/>
        </w:rPr>
        <w:t xml:space="preserve">. </w:t>
      </w:r>
    </w:p>
    <w:p w14:paraId="4DCA4300" w14:textId="03FBD54F" w:rsidR="000E15F5" w:rsidRPr="000E15F5" w:rsidRDefault="000E15F5" w:rsidP="000E15F5">
      <w:pPr>
        <w:tabs>
          <w:tab w:val="left" w:pos="5100"/>
        </w:tabs>
        <w:sectPr w:rsidR="000E15F5" w:rsidRPr="000E15F5" w:rsidSect="00460583">
          <w:type w:val="continuous"/>
          <w:pgSz w:w="11906" w:h="16838"/>
          <w:pgMar w:top="287" w:right="1418" w:bottom="289" w:left="1247" w:header="1134" w:footer="454" w:gutter="0"/>
          <w:cols w:space="708"/>
          <w:titlePg/>
          <w:docGrid w:linePitch="360"/>
        </w:sectPr>
      </w:pPr>
    </w:p>
    <w:p w14:paraId="181445E2" w14:textId="77777777" w:rsidR="00477CEA" w:rsidRPr="000E15F5" w:rsidRDefault="00477CEA" w:rsidP="000E15F5">
      <w:pPr>
        <w:pStyle w:val="Heading3"/>
      </w:pPr>
      <w:r w:rsidRPr="000E15F5">
        <w:t>Stay in Touch</w:t>
      </w:r>
    </w:p>
    <w:p w14:paraId="5CC9A460" w14:textId="77777777" w:rsidR="00477CEA" w:rsidRPr="000E15F5" w:rsidRDefault="00477CEA" w:rsidP="000E15F5">
      <w:pPr>
        <w:pStyle w:val="PeaceHub"/>
      </w:pPr>
      <w:r w:rsidRPr="000E15F5">
        <w:t xml:space="preserve">We welcome feedback, suggestions and opportunities for collaboration from our stakeholders.  </w:t>
      </w:r>
    </w:p>
    <w:p w14:paraId="3EB3D656" w14:textId="77777777" w:rsidR="00477CEA" w:rsidRPr="000E15F5" w:rsidRDefault="00477CEA" w:rsidP="000E15F5">
      <w:pPr>
        <w:pStyle w:val="PeaceHub"/>
      </w:pPr>
      <w:r w:rsidRPr="000E15F5">
        <w:t xml:space="preserve">Please feel free to contact our coordinator, Peter Doubtfire: </w:t>
      </w:r>
    </w:p>
    <w:p w14:paraId="14326475" w14:textId="77777777" w:rsidR="00477CEA" w:rsidRPr="000E15F5" w:rsidRDefault="00477CEA" w:rsidP="000E15F5">
      <w:pPr>
        <w:pStyle w:val="PeaceHub"/>
      </w:pPr>
      <w:r w:rsidRPr="000E15F5">
        <w:t>Peace Hub 41 Bull St, Birmingham, B4 6AF</w:t>
      </w:r>
    </w:p>
    <w:p w14:paraId="254B2878" w14:textId="73C7ACFE" w:rsidR="00281E1F" w:rsidRPr="000E15F5" w:rsidRDefault="00477CEA" w:rsidP="000E15F5">
      <w:pPr>
        <w:pStyle w:val="PeaceHub"/>
      </w:pPr>
      <w:r w:rsidRPr="000E15F5">
        <w:t>office@peacehub.org.uk 0121 238 2869  @QuakerPeaceHub (Facebook &amp; Twitter)</w:t>
      </w:r>
    </w:p>
    <w:p w14:paraId="4B5CF5A9" w14:textId="44E36CC8" w:rsidR="00B24829" w:rsidRPr="00815250" w:rsidRDefault="00B24829" w:rsidP="000E15F5">
      <w:pPr>
        <w:pStyle w:val="Heading2"/>
      </w:pPr>
      <w:r w:rsidRPr="00815250">
        <w:t>Measuring Impact</w:t>
      </w:r>
    </w:p>
    <w:p w14:paraId="28D70124" w14:textId="77777777" w:rsidR="004A3EE4" w:rsidRDefault="004A3EE4" w:rsidP="00571888">
      <w:pPr>
        <w:pStyle w:val="PeaceHub"/>
        <w:spacing w:after="240"/>
        <w:sectPr w:rsidR="004A3EE4" w:rsidSect="00460583">
          <w:type w:val="continuous"/>
          <w:pgSz w:w="11906" w:h="16838"/>
          <w:pgMar w:top="287" w:right="1418" w:bottom="289" w:left="1247" w:header="1134" w:footer="454" w:gutter="0"/>
          <w:cols w:space="708"/>
          <w:titlePg/>
          <w:docGrid w:linePitch="360"/>
        </w:sectPr>
      </w:pPr>
    </w:p>
    <w:p w14:paraId="7A3030C0" w14:textId="77777777" w:rsidR="000E15F5" w:rsidRDefault="004A3EE4" w:rsidP="000E15F5">
      <w:pPr>
        <w:pStyle w:val="PeaceHub"/>
        <w:numPr>
          <w:ilvl w:val="0"/>
          <w:numId w:val="24"/>
        </w:numPr>
      </w:pPr>
      <w:bookmarkStart w:id="0" w:name="_Hlk104297942"/>
      <w:r w:rsidRPr="000E15F5">
        <w:t>580</w:t>
      </w:r>
      <w:r w:rsidR="000E15F5">
        <w:t xml:space="preserve">: </w:t>
      </w:r>
      <w:r w:rsidRPr="000E15F5">
        <w:t xml:space="preserve">children joining Junior Peacemakers </w:t>
      </w:r>
    </w:p>
    <w:p w14:paraId="10ACA857" w14:textId="77777777" w:rsidR="000E15F5" w:rsidRDefault="004A3EE4" w:rsidP="000E15F5">
      <w:pPr>
        <w:pStyle w:val="PeaceHub"/>
        <w:numPr>
          <w:ilvl w:val="0"/>
          <w:numId w:val="24"/>
        </w:numPr>
      </w:pPr>
      <w:r w:rsidRPr="000E15F5">
        <w:t>350</w:t>
      </w:r>
      <w:r w:rsidR="000E15F5">
        <w:t xml:space="preserve">: </w:t>
      </w:r>
      <w:r w:rsidRPr="000E15F5">
        <w:t xml:space="preserve">adults joining partnership events </w:t>
      </w:r>
    </w:p>
    <w:p w14:paraId="13E2D0ED" w14:textId="6414E546" w:rsidR="00303B3D" w:rsidRPr="000E15F5" w:rsidRDefault="004A3EE4" w:rsidP="000E15F5">
      <w:pPr>
        <w:pStyle w:val="PeaceHub"/>
        <w:numPr>
          <w:ilvl w:val="0"/>
          <w:numId w:val="24"/>
        </w:numPr>
      </w:pPr>
      <w:r w:rsidRPr="000E15F5">
        <w:t>3000</w:t>
      </w:r>
      <w:r w:rsidR="000E15F5">
        <w:t xml:space="preserve">: </w:t>
      </w:r>
      <w:r w:rsidRPr="000E15F5">
        <w:t>people joining the COP26 march for climate justice</w:t>
      </w:r>
    </w:p>
    <w:bookmarkEnd w:id="0"/>
    <w:p w14:paraId="5B53876C" w14:textId="77777777" w:rsidR="004A3EE4" w:rsidRDefault="004A3EE4" w:rsidP="00B85446">
      <w:pPr>
        <w:pStyle w:val="PeaceHub"/>
        <w:sectPr w:rsidR="004A3EE4" w:rsidSect="000E15F5">
          <w:type w:val="continuous"/>
          <w:pgSz w:w="11906" w:h="16838"/>
          <w:pgMar w:top="287" w:right="1418" w:bottom="289" w:left="1247" w:header="1134" w:footer="454" w:gutter="0"/>
          <w:pgNumType w:start="0"/>
          <w:cols w:space="708"/>
          <w:titlePg/>
          <w:docGrid w:linePitch="360"/>
        </w:sectPr>
      </w:pPr>
    </w:p>
    <w:p w14:paraId="4FD3C91B" w14:textId="1FB85E47" w:rsidR="00856A61" w:rsidRDefault="00856A61" w:rsidP="00856A61">
      <w:pPr>
        <w:pStyle w:val="PeaceHub"/>
        <w:spacing w:after="240"/>
      </w:pPr>
      <w:r>
        <w:t>At the start of the year Peace Hub had to once again close its doors to the public, due to a strict lockdown in England.  Most of our work moved online with our website and social media accounts offering information on the themes and</w:t>
      </w:r>
      <w:r w:rsidRPr="00B24829">
        <w:t xml:space="preserve"> how people c</w:t>
      </w:r>
      <w:r>
        <w:t>ould</w:t>
      </w:r>
      <w:r w:rsidRPr="00B24829">
        <w:t xml:space="preserve"> get involved.</w:t>
      </w:r>
      <w:r>
        <w:t xml:space="preserve">  This lockdown was perhaps the toughest period of the pandemic for engagement, as both the sense across society of being ‘all in it together’, and the novelty of online events had worn off.  Our focus on the climate emergency at the start of the year helped to build connections with groups and individuals already interested in this area</w:t>
      </w:r>
      <w:r w:rsidR="00DC7916">
        <w:t>.  We</w:t>
      </w:r>
      <w:r>
        <w:t xml:space="preserve"> particularly ma</w:t>
      </w:r>
      <w:r w:rsidR="00DC7916">
        <w:t>de</w:t>
      </w:r>
      <w:r>
        <w:t xml:space="preserve"> connections through Footsteps, which helped lay the groundwork for action around COP26 later in the year </w:t>
      </w:r>
      <w:r>
        <w:lastRenderedPageBreak/>
        <w:t>that brought in new people.  Our theme on mental wellbeing in the spring was timely as people adjusted to the easing of restrictions and differing approaches to risk.</w:t>
      </w:r>
    </w:p>
    <w:p w14:paraId="44E06139" w14:textId="5D1B560A" w:rsidR="00901408" w:rsidRDefault="00901408" w:rsidP="00B85446">
      <w:pPr>
        <w:pStyle w:val="PeaceHub"/>
      </w:pPr>
      <w:r>
        <w:t xml:space="preserve">We were able to reopen in </w:t>
      </w:r>
      <w:r w:rsidR="00571888">
        <w:t>May</w:t>
      </w:r>
      <w:r>
        <w:t xml:space="preserve">, with measures in place.  Although these meant that the atmosphere of the Hub had to be somewhat sterilised, there was still interest from many of our regulars, who appreciated the opportunity to have a face-to-face conversation.  </w:t>
      </w:r>
      <w:r w:rsidR="00D56F59">
        <w:t xml:space="preserve">Visitor numbers built up throughout the summer and into the autumn, when </w:t>
      </w:r>
      <w:r w:rsidR="00332297">
        <w:t>more passers-by began to drop</w:t>
      </w:r>
      <w:r w:rsidR="005F4161">
        <w:t xml:space="preserve"> </w:t>
      </w:r>
      <w:r w:rsidR="00332297">
        <w:t xml:space="preserve">in and engage with our themes.  The </w:t>
      </w:r>
      <w:r w:rsidR="00B0535C">
        <w:t xml:space="preserve">ever-changing tram works on Bull St were a mixed blessing – for periods when trams terminated at the stop opposite the Hub, </w:t>
      </w:r>
      <w:r w:rsidR="00330015">
        <w:t>we had an increased number of walk-in visitors</w:t>
      </w:r>
      <w:r w:rsidR="00D972A5">
        <w:t>, but at other times the works restricted footfall on the street</w:t>
      </w:r>
      <w:r w:rsidR="00A45D1D">
        <w:t>.</w:t>
      </w:r>
    </w:p>
    <w:p w14:paraId="63BC2033" w14:textId="186DF119" w:rsidR="00DF3BAD" w:rsidRDefault="000C7BD6" w:rsidP="000E15F5">
      <w:pPr>
        <w:pStyle w:val="PeaceHub"/>
      </w:pPr>
      <w:r w:rsidRPr="000E15F5">
        <w:t>Our visitor engagement peaked in the autumn</w:t>
      </w:r>
      <w:r w:rsidR="00EB111E" w:rsidRPr="000E15F5">
        <w:t xml:space="preserve">, with two themes that chimed with people’s concerns. </w:t>
      </w:r>
      <w:r w:rsidR="00CC623F">
        <w:t xml:space="preserve">Visitors were </w:t>
      </w:r>
      <w:r w:rsidR="00CC623F" w:rsidRPr="00CC623F">
        <w:t xml:space="preserve">more aware of inequalities exacerbated by the pandemic, and there </w:t>
      </w:r>
      <w:r w:rsidR="00CC623F">
        <w:t>was</w:t>
      </w:r>
      <w:r w:rsidR="00CC623F" w:rsidRPr="00CC623F">
        <w:t xml:space="preserve"> a </w:t>
      </w:r>
      <w:r w:rsidR="00CC623F">
        <w:t xml:space="preserve">clear </w:t>
      </w:r>
      <w:r w:rsidR="00CC623F" w:rsidRPr="00CC623F">
        <w:t xml:space="preserve">desire to build back better (although there is some cynicism about that wording after its </w:t>
      </w:r>
      <w:r w:rsidR="00BC7A2C">
        <w:t>co-option</w:t>
      </w:r>
      <w:r w:rsidR="00CC623F" w:rsidRPr="00CC623F">
        <w:t xml:space="preserve"> by the government).</w:t>
      </w:r>
      <w:r w:rsidR="0081765D">
        <w:t xml:space="preserve">  We helped provide a listening ear to people’s fears and concerns, </w:t>
      </w:r>
      <w:r w:rsidR="00637025">
        <w:t xml:space="preserve">and </w:t>
      </w:r>
      <w:r w:rsidR="00E81F45">
        <w:t>opportunities to turn these into action</w:t>
      </w:r>
      <w:r w:rsidR="005C6B4E">
        <w:t>:</w:t>
      </w:r>
      <w:r w:rsidR="00311BE1">
        <w:t xml:space="preserve"> signposting services that provide practical support, </w:t>
      </w:r>
      <w:r w:rsidR="00534B9C">
        <w:t>gathering feedback for the Living Income campaign, and making connections to the climate justice work</w:t>
      </w:r>
      <w:r w:rsidR="00DF3BAD">
        <w:t xml:space="preserve"> that was building around COP26.</w:t>
      </w:r>
    </w:p>
    <w:p w14:paraId="461594C1" w14:textId="170B15A3" w:rsidR="00856A61" w:rsidRPr="00701C89" w:rsidRDefault="00A00273" w:rsidP="00701C89">
      <w:pPr>
        <w:pStyle w:val="PeaceHub"/>
      </w:pPr>
      <w:r>
        <w:t xml:space="preserve">The Together With Refugees campaign provided one of the best experiences of joined-up </w:t>
      </w:r>
      <w:r w:rsidR="004F6657">
        <w:t xml:space="preserve">campaigning that we have </w:t>
      </w:r>
      <w:r w:rsidR="00434CD2">
        <w:t>been part of</w:t>
      </w:r>
      <w:r w:rsidR="004F6657">
        <w:t xml:space="preserve">. </w:t>
      </w:r>
      <w:r w:rsidR="00E81F45">
        <w:t xml:space="preserve"> </w:t>
      </w:r>
      <w:r w:rsidR="005C6B4E">
        <w:t>Significant</w:t>
      </w:r>
      <w:r w:rsidR="002E7256" w:rsidRPr="002E7256">
        <w:t xml:space="preserve"> thought ha</w:t>
      </w:r>
      <w:r w:rsidR="002E7256">
        <w:t>d</w:t>
      </w:r>
      <w:r w:rsidR="002E7256" w:rsidRPr="002E7256">
        <w:t xml:space="preserve"> already gone into how best to communicate with the public</w:t>
      </w:r>
      <w:r w:rsidR="005C6B4E">
        <w:t>,</w:t>
      </w:r>
      <w:r w:rsidR="002E7256" w:rsidRPr="002E7256">
        <w:t xml:space="preserve"> using shared wording and imagery across </w:t>
      </w:r>
      <w:r w:rsidR="00C6061D">
        <w:t>over 400</w:t>
      </w:r>
      <w:r w:rsidR="002E7256" w:rsidRPr="002E7256">
        <w:t xml:space="preserve"> organisation</w:t>
      </w:r>
      <w:r w:rsidR="00A85009">
        <w:t>s</w:t>
      </w:r>
      <w:r w:rsidR="002E7256">
        <w:t>.  This reduced the resources needed to</w:t>
      </w:r>
      <w:r w:rsidR="002E7256" w:rsidRPr="002E7256">
        <w:t xml:space="preserve"> </w:t>
      </w:r>
      <w:r w:rsidR="00A85009">
        <w:t>develop</w:t>
      </w:r>
      <w:r w:rsidR="002E7256" w:rsidRPr="002E7256">
        <w:t xml:space="preserve"> materials</w:t>
      </w:r>
      <w:r w:rsidR="002E7256">
        <w:t>, and freed up more energy for making connections across groups</w:t>
      </w:r>
      <w:r w:rsidR="009A59C3">
        <w:t xml:space="preserve"> to boost our collective impact.</w:t>
      </w:r>
    </w:p>
    <w:p w14:paraId="44F898CA" w14:textId="77777777" w:rsidR="00701C89" w:rsidRDefault="00701C89" w:rsidP="00727F2F">
      <w:pPr>
        <w:pStyle w:val="PeaceHub"/>
        <w:spacing w:after="0"/>
      </w:pPr>
      <w:r>
        <w:t>We</w:t>
      </w:r>
      <w:r w:rsidRPr="00B24829">
        <w:t xml:space="preserve"> </w:t>
      </w:r>
      <w:r>
        <w:t xml:space="preserve">received over 3000 visitors to our website </w:t>
      </w:r>
      <w:r w:rsidRPr="00B24829">
        <w:t>in 20</w:t>
      </w:r>
      <w:r>
        <w:t>21, the highest numbers since we launched the site in 2015.  Our ‘Get Involved’ and ‘Take Action’ pages</w:t>
      </w:r>
      <w:r w:rsidRPr="00B24829">
        <w:t xml:space="preserve"> </w:t>
      </w:r>
      <w:r>
        <w:t>received the most hits (other than the homepage), and individual posts with links to online actions also ranked highly, indicating that visitors were using the site to get involved in peace work.  Twitter and Facebook posts sharing information about our themes and encouraging action were seen 12000 times.</w:t>
      </w:r>
    </w:p>
    <w:p w14:paraId="581E6475" w14:textId="09ACD289" w:rsidR="00701C89" w:rsidRDefault="00701C89" w:rsidP="00856A61">
      <w:pPr>
        <w:pStyle w:val="PeaceHub"/>
        <w:spacing w:after="0"/>
        <w:jc w:val="center"/>
        <w:rPr>
          <w:rFonts w:asciiTheme="majorHAnsi" w:hAnsiTheme="majorHAnsi"/>
          <w:b/>
          <w:bCs/>
          <w:color w:val="552381" w:themeColor="text2"/>
          <w:sz w:val="48"/>
          <w:szCs w:val="44"/>
        </w:rPr>
        <w:sectPr w:rsidR="00701C89" w:rsidSect="008D4BBE">
          <w:type w:val="continuous"/>
          <w:pgSz w:w="11906" w:h="16838"/>
          <w:pgMar w:top="287" w:right="1418" w:bottom="289" w:left="1247" w:header="1134" w:footer="454" w:gutter="0"/>
          <w:pgNumType w:start="0"/>
          <w:cols w:space="708"/>
          <w:titlePg/>
          <w:docGrid w:linePitch="360"/>
        </w:sectPr>
      </w:pPr>
    </w:p>
    <w:p w14:paraId="0E78E46D" w14:textId="5058E374" w:rsidR="00701C89" w:rsidRDefault="00701C89" w:rsidP="000E15F5">
      <w:pPr>
        <w:pStyle w:val="PeaceHub"/>
        <w:spacing w:before="0" w:after="0"/>
        <w:sectPr w:rsidR="00701C89" w:rsidSect="00856A61">
          <w:type w:val="continuous"/>
          <w:pgSz w:w="11906" w:h="16838"/>
          <w:pgMar w:top="287" w:right="1418" w:bottom="289" w:left="1247" w:header="1134" w:footer="454" w:gutter="0"/>
          <w:pgNumType w:start="0"/>
          <w:cols w:num="3" w:space="708"/>
          <w:titlePg/>
          <w:docGrid w:linePitch="360"/>
        </w:sectPr>
      </w:pPr>
    </w:p>
    <w:p w14:paraId="2CD9EAB2" w14:textId="7D1AC988" w:rsidR="000E15F5" w:rsidRPr="000E15F5" w:rsidRDefault="000E15F5" w:rsidP="000E15F5">
      <w:pPr>
        <w:tabs>
          <w:tab w:val="left" w:pos="2440"/>
        </w:tabs>
        <w:sectPr w:rsidR="000E15F5" w:rsidRPr="000E15F5" w:rsidSect="00460583">
          <w:pgSz w:w="11906" w:h="16838"/>
          <w:pgMar w:top="287" w:right="1418" w:bottom="289" w:left="1247" w:header="1134" w:footer="454" w:gutter="0"/>
          <w:pgNumType w:start="6"/>
          <w:cols w:space="708"/>
          <w:docGrid w:linePitch="360"/>
        </w:sectPr>
      </w:pPr>
    </w:p>
    <w:p w14:paraId="7B4C7854" w14:textId="33477A7C" w:rsidR="00262F79" w:rsidRDefault="00262F79" w:rsidP="000E15F5">
      <w:pPr>
        <w:pStyle w:val="Heading2"/>
      </w:pPr>
      <w:r w:rsidRPr="00980B19">
        <w:t>CEQ Peace Hub Accounts for 2021</w:t>
      </w:r>
    </w:p>
    <w:p w14:paraId="5832B5F2" w14:textId="35D77379" w:rsidR="00A86373" w:rsidRPr="00A86373" w:rsidRDefault="00A86373" w:rsidP="00A86373">
      <w:pPr>
        <w:pStyle w:val="PeaceHub"/>
      </w:pPr>
      <w:r>
        <w:t xml:space="preserve">We would like to thank all our donors (individuals, Quaker Meetings and trusts) whose support allows our work for peace &amp; social justice to happen. Please see </w:t>
      </w:r>
      <w:r w:rsidR="00F22BCD">
        <w:t xml:space="preserve">the back </w:t>
      </w:r>
      <w:r>
        <w:t>page for details of how to continue to support this work in 2022.</w:t>
      </w:r>
    </w:p>
    <w:tbl>
      <w:tblPr>
        <w:tblW w:w="8204" w:type="dxa"/>
        <w:tblLook w:val="04A0" w:firstRow="1" w:lastRow="0" w:firstColumn="1" w:lastColumn="0" w:noHBand="0" w:noVBand="1"/>
      </w:tblPr>
      <w:tblGrid>
        <w:gridCol w:w="5124"/>
        <w:gridCol w:w="1680"/>
        <w:gridCol w:w="1400"/>
      </w:tblGrid>
      <w:tr w:rsidR="00B02ED0" w:rsidRPr="00B02ED0" w14:paraId="0DEE95A4" w14:textId="77777777" w:rsidTr="00B02ED0">
        <w:trPr>
          <w:trHeight w:val="284"/>
        </w:trPr>
        <w:tc>
          <w:tcPr>
            <w:tcW w:w="5124" w:type="dxa"/>
            <w:tcBorders>
              <w:top w:val="nil"/>
              <w:left w:val="nil"/>
              <w:bottom w:val="nil"/>
              <w:right w:val="nil"/>
            </w:tcBorders>
            <w:shd w:val="clear" w:color="auto" w:fill="auto"/>
            <w:noWrap/>
            <w:vAlign w:val="bottom"/>
            <w:hideMark/>
          </w:tcPr>
          <w:p w14:paraId="7461A8B7" w14:textId="77777777" w:rsidR="00B02ED0" w:rsidRPr="00B02ED0" w:rsidRDefault="00B02ED0" w:rsidP="00B02ED0">
            <w:pPr>
              <w:rPr>
                <w:rFonts w:ascii="Times New Roman" w:hAnsi="Times New Roman"/>
                <w:szCs w:val="22"/>
                <w:lang w:eastAsia="en-GB"/>
              </w:rPr>
            </w:pPr>
          </w:p>
        </w:tc>
        <w:tc>
          <w:tcPr>
            <w:tcW w:w="1680" w:type="dxa"/>
            <w:tcBorders>
              <w:top w:val="nil"/>
              <w:left w:val="nil"/>
              <w:bottom w:val="nil"/>
              <w:right w:val="nil"/>
            </w:tcBorders>
            <w:shd w:val="clear" w:color="auto" w:fill="auto"/>
            <w:noWrap/>
            <w:vAlign w:val="bottom"/>
            <w:hideMark/>
          </w:tcPr>
          <w:p w14:paraId="619263E6" w14:textId="77777777" w:rsidR="00B02ED0" w:rsidRPr="00B02ED0" w:rsidRDefault="00B02ED0" w:rsidP="00B02ED0">
            <w:pPr>
              <w:jc w:val="right"/>
              <w:rPr>
                <w:rFonts w:ascii="Liberation Sans" w:hAnsi="Liberation Sans" w:cs="Liberation Sans"/>
                <w:color w:val="58585A"/>
                <w:szCs w:val="22"/>
                <w:lang w:eastAsia="en-GB"/>
              </w:rPr>
            </w:pPr>
            <w:r w:rsidRPr="00B02ED0">
              <w:rPr>
                <w:rFonts w:ascii="Liberation Sans" w:hAnsi="Liberation Sans" w:cs="Liberation Sans"/>
                <w:color w:val="58585A"/>
                <w:szCs w:val="22"/>
                <w:lang w:eastAsia="en-GB"/>
              </w:rPr>
              <w:t>£</w:t>
            </w:r>
          </w:p>
        </w:tc>
        <w:tc>
          <w:tcPr>
            <w:tcW w:w="1400" w:type="dxa"/>
            <w:tcBorders>
              <w:top w:val="nil"/>
              <w:left w:val="nil"/>
              <w:bottom w:val="nil"/>
              <w:right w:val="nil"/>
            </w:tcBorders>
            <w:shd w:val="clear" w:color="auto" w:fill="auto"/>
            <w:noWrap/>
            <w:vAlign w:val="bottom"/>
            <w:hideMark/>
          </w:tcPr>
          <w:p w14:paraId="480F4C4A" w14:textId="77777777" w:rsidR="00B02ED0" w:rsidRPr="00B02ED0" w:rsidRDefault="00B02ED0" w:rsidP="00B02ED0">
            <w:pPr>
              <w:jc w:val="right"/>
              <w:rPr>
                <w:rFonts w:ascii="Liberation Sans" w:hAnsi="Liberation Sans" w:cs="Liberation Sans"/>
                <w:color w:val="58585A"/>
                <w:szCs w:val="22"/>
                <w:lang w:eastAsia="en-GB"/>
              </w:rPr>
            </w:pPr>
            <w:r w:rsidRPr="00B02ED0">
              <w:rPr>
                <w:rFonts w:ascii="Liberation Sans" w:hAnsi="Liberation Sans" w:cs="Liberation Sans"/>
                <w:color w:val="58585A"/>
                <w:szCs w:val="22"/>
                <w:lang w:eastAsia="en-GB"/>
              </w:rPr>
              <w:t>£</w:t>
            </w:r>
          </w:p>
        </w:tc>
      </w:tr>
      <w:tr w:rsidR="00CF7C22" w:rsidRPr="00B02ED0" w14:paraId="5B17BDA4" w14:textId="77777777" w:rsidTr="00B02ED0">
        <w:trPr>
          <w:trHeight w:val="284"/>
        </w:trPr>
        <w:tc>
          <w:tcPr>
            <w:tcW w:w="5124" w:type="dxa"/>
            <w:tcBorders>
              <w:top w:val="nil"/>
              <w:left w:val="nil"/>
              <w:bottom w:val="nil"/>
              <w:right w:val="nil"/>
            </w:tcBorders>
            <w:shd w:val="clear" w:color="auto" w:fill="auto"/>
            <w:noWrap/>
            <w:vAlign w:val="bottom"/>
            <w:hideMark/>
          </w:tcPr>
          <w:p w14:paraId="14EF777E" w14:textId="77777777" w:rsidR="00B02ED0" w:rsidRPr="00B02ED0" w:rsidRDefault="00B02ED0" w:rsidP="00B02ED0">
            <w:pPr>
              <w:jc w:val="right"/>
              <w:rPr>
                <w:rFonts w:asciiTheme="minorHAnsi" w:hAnsiTheme="minorHAnsi" w:cstheme="minorHAnsi"/>
                <w:color w:val="58585A" w:themeColor="text1"/>
                <w:szCs w:val="22"/>
                <w:lang w:eastAsia="en-GB"/>
              </w:rPr>
            </w:pPr>
          </w:p>
        </w:tc>
        <w:tc>
          <w:tcPr>
            <w:tcW w:w="1680" w:type="dxa"/>
            <w:tcBorders>
              <w:top w:val="nil"/>
              <w:left w:val="nil"/>
              <w:bottom w:val="nil"/>
              <w:right w:val="nil"/>
            </w:tcBorders>
            <w:shd w:val="clear" w:color="auto" w:fill="auto"/>
            <w:noWrap/>
            <w:vAlign w:val="bottom"/>
            <w:hideMark/>
          </w:tcPr>
          <w:p w14:paraId="41C7D81E" w14:textId="77777777" w:rsidR="00B02ED0" w:rsidRPr="00B02ED0" w:rsidRDefault="00B02ED0" w:rsidP="00B02ED0">
            <w:pPr>
              <w:jc w:val="right"/>
              <w:rPr>
                <w:rFonts w:asciiTheme="minorHAnsi" w:hAnsiTheme="minorHAnsi" w:cstheme="minorHAnsi"/>
                <w:b/>
                <w:bCs/>
                <w:color w:val="58585A" w:themeColor="text1"/>
                <w:szCs w:val="22"/>
                <w:lang w:eastAsia="en-GB"/>
              </w:rPr>
            </w:pPr>
            <w:r w:rsidRPr="00B02ED0">
              <w:rPr>
                <w:rFonts w:asciiTheme="minorHAnsi" w:hAnsiTheme="minorHAnsi" w:cstheme="minorHAnsi"/>
                <w:b/>
                <w:bCs/>
                <w:color w:val="58585A" w:themeColor="text1"/>
                <w:szCs w:val="22"/>
                <w:lang w:eastAsia="en-GB"/>
              </w:rPr>
              <w:t>2021</w:t>
            </w:r>
          </w:p>
        </w:tc>
        <w:tc>
          <w:tcPr>
            <w:tcW w:w="1400" w:type="dxa"/>
            <w:tcBorders>
              <w:top w:val="nil"/>
              <w:left w:val="nil"/>
              <w:bottom w:val="nil"/>
              <w:right w:val="nil"/>
            </w:tcBorders>
            <w:shd w:val="clear" w:color="auto" w:fill="auto"/>
            <w:noWrap/>
            <w:vAlign w:val="bottom"/>
            <w:hideMark/>
          </w:tcPr>
          <w:p w14:paraId="2ABACB58" w14:textId="77777777" w:rsidR="00B02ED0" w:rsidRPr="00B02ED0" w:rsidRDefault="00B02ED0" w:rsidP="00B02ED0">
            <w:pPr>
              <w:jc w:val="right"/>
              <w:rPr>
                <w:rFonts w:asciiTheme="minorHAnsi" w:hAnsiTheme="minorHAnsi" w:cstheme="minorHAnsi"/>
                <w:b/>
                <w:bCs/>
                <w:color w:val="58585A" w:themeColor="text1"/>
                <w:szCs w:val="22"/>
                <w:lang w:eastAsia="en-GB"/>
              </w:rPr>
            </w:pPr>
            <w:r w:rsidRPr="00B02ED0">
              <w:rPr>
                <w:rFonts w:asciiTheme="minorHAnsi" w:hAnsiTheme="minorHAnsi" w:cstheme="minorHAnsi"/>
                <w:b/>
                <w:bCs/>
                <w:color w:val="58585A" w:themeColor="text1"/>
                <w:szCs w:val="22"/>
                <w:lang w:eastAsia="en-GB"/>
              </w:rPr>
              <w:t>2020</w:t>
            </w:r>
          </w:p>
        </w:tc>
      </w:tr>
      <w:tr w:rsidR="00CF7C22" w:rsidRPr="00B02ED0" w14:paraId="1E4D2EB7" w14:textId="77777777" w:rsidTr="00B02ED0">
        <w:trPr>
          <w:trHeight w:val="284"/>
        </w:trPr>
        <w:tc>
          <w:tcPr>
            <w:tcW w:w="5124" w:type="dxa"/>
            <w:tcBorders>
              <w:top w:val="nil"/>
              <w:left w:val="nil"/>
              <w:bottom w:val="nil"/>
              <w:right w:val="nil"/>
            </w:tcBorders>
            <w:shd w:val="clear" w:color="auto" w:fill="auto"/>
            <w:noWrap/>
            <w:vAlign w:val="bottom"/>
            <w:hideMark/>
          </w:tcPr>
          <w:p w14:paraId="38D33224" w14:textId="77777777" w:rsidR="00B02ED0" w:rsidRPr="00B02ED0" w:rsidRDefault="00B02ED0" w:rsidP="00B02ED0">
            <w:pPr>
              <w:rPr>
                <w:rFonts w:asciiTheme="minorHAnsi" w:hAnsiTheme="minorHAnsi" w:cstheme="minorHAnsi"/>
                <w:b/>
                <w:bCs/>
                <w:color w:val="58585A" w:themeColor="text1"/>
                <w:szCs w:val="22"/>
                <w:lang w:eastAsia="en-GB"/>
              </w:rPr>
            </w:pPr>
            <w:r w:rsidRPr="00B02ED0">
              <w:rPr>
                <w:rFonts w:asciiTheme="minorHAnsi" w:hAnsiTheme="minorHAnsi" w:cstheme="minorHAnsi"/>
                <w:b/>
                <w:bCs/>
                <w:color w:val="58585A" w:themeColor="text1"/>
                <w:szCs w:val="22"/>
                <w:lang w:eastAsia="en-GB"/>
              </w:rPr>
              <w:t>INCOME</w:t>
            </w:r>
          </w:p>
        </w:tc>
        <w:tc>
          <w:tcPr>
            <w:tcW w:w="1680" w:type="dxa"/>
            <w:tcBorders>
              <w:top w:val="nil"/>
              <w:left w:val="nil"/>
              <w:bottom w:val="nil"/>
              <w:right w:val="nil"/>
            </w:tcBorders>
            <w:shd w:val="clear" w:color="auto" w:fill="auto"/>
            <w:noWrap/>
            <w:vAlign w:val="bottom"/>
            <w:hideMark/>
          </w:tcPr>
          <w:p w14:paraId="193768B2" w14:textId="77777777" w:rsidR="00B02ED0" w:rsidRPr="00B02ED0" w:rsidRDefault="00B02ED0" w:rsidP="00EB2B67">
            <w:pPr>
              <w:jc w:val="right"/>
              <w:rPr>
                <w:rFonts w:asciiTheme="minorHAnsi" w:hAnsiTheme="minorHAnsi" w:cstheme="minorHAnsi"/>
                <w:b/>
                <w:bCs/>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7DB8316D"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02EC9724" w14:textId="77777777" w:rsidTr="00B02ED0">
        <w:trPr>
          <w:trHeight w:val="284"/>
        </w:trPr>
        <w:tc>
          <w:tcPr>
            <w:tcW w:w="5124" w:type="dxa"/>
            <w:tcBorders>
              <w:top w:val="nil"/>
              <w:left w:val="nil"/>
              <w:bottom w:val="nil"/>
              <w:right w:val="nil"/>
            </w:tcBorders>
            <w:shd w:val="clear" w:color="auto" w:fill="auto"/>
            <w:noWrap/>
            <w:vAlign w:val="bottom"/>
            <w:hideMark/>
          </w:tcPr>
          <w:p w14:paraId="1205EFBC"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Peacemakers rent</w:t>
            </w:r>
          </w:p>
        </w:tc>
        <w:tc>
          <w:tcPr>
            <w:tcW w:w="1680" w:type="dxa"/>
            <w:tcBorders>
              <w:top w:val="nil"/>
              <w:left w:val="nil"/>
              <w:bottom w:val="nil"/>
              <w:right w:val="nil"/>
            </w:tcBorders>
            <w:shd w:val="clear" w:color="auto" w:fill="auto"/>
            <w:noWrap/>
            <w:vAlign w:val="bottom"/>
            <w:hideMark/>
          </w:tcPr>
          <w:p w14:paraId="08CABD31" w14:textId="40066AD0"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7,020 </w:t>
            </w:r>
          </w:p>
        </w:tc>
        <w:tc>
          <w:tcPr>
            <w:tcW w:w="1400" w:type="dxa"/>
            <w:tcBorders>
              <w:top w:val="nil"/>
              <w:left w:val="nil"/>
              <w:bottom w:val="nil"/>
              <w:right w:val="nil"/>
            </w:tcBorders>
            <w:shd w:val="clear" w:color="auto" w:fill="auto"/>
            <w:noWrap/>
            <w:vAlign w:val="bottom"/>
            <w:hideMark/>
          </w:tcPr>
          <w:p w14:paraId="64C8B5A0" w14:textId="513C7E8F"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7,020 </w:t>
            </w:r>
          </w:p>
        </w:tc>
      </w:tr>
      <w:tr w:rsidR="00CF7C22" w:rsidRPr="00B02ED0" w14:paraId="39742B59" w14:textId="77777777" w:rsidTr="00B02ED0">
        <w:trPr>
          <w:trHeight w:val="284"/>
        </w:trPr>
        <w:tc>
          <w:tcPr>
            <w:tcW w:w="5124" w:type="dxa"/>
            <w:tcBorders>
              <w:top w:val="nil"/>
              <w:left w:val="nil"/>
              <w:bottom w:val="nil"/>
              <w:right w:val="nil"/>
            </w:tcBorders>
            <w:shd w:val="clear" w:color="auto" w:fill="auto"/>
            <w:noWrap/>
            <w:vAlign w:val="bottom"/>
            <w:hideMark/>
          </w:tcPr>
          <w:p w14:paraId="496EF5A7"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Donations from individuals</w:t>
            </w:r>
          </w:p>
        </w:tc>
        <w:tc>
          <w:tcPr>
            <w:tcW w:w="1680" w:type="dxa"/>
            <w:tcBorders>
              <w:top w:val="nil"/>
              <w:left w:val="nil"/>
              <w:bottom w:val="nil"/>
              <w:right w:val="nil"/>
            </w:tcBorders>
            <w:shd w:val="clear" w:color="auto" w:fill="auto"/>
            <w:noWrap/>
            <w:vAlign w:val="bottom"/>
            <w:hideMark/>
          </w:tcPr>
          <w:p w14:paraId="40D2DCA4" w14:textId="07760541"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3,467 </w:t>
            </w:r>
          </w:p>
        </w:tc>
        <w:tc>
          <w:tcPr>
            <w:tcW w:w="1400" w:type="dxa"/>
            <w:tcBorders>
              <w:top w:val="nil"/>
              <w:left w:val="nil"/>
              <w:bottom w:val="nil"/>
              <w:right w:val="nil"/>
            </w:tcBorders>
            <w:shd w:val="clear" w:color="auto" w:fill="auto"/>
            <w:noWrap/>
            <w:vAlign w:val="bottom"/>
            <w:hideMark/>
          </w:tcPr>
          <w:p w14:paraId="7467494E" w14:textId="55B4336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3,218 </w:t>
            </w:r>
          </w:p>
        </w:tc>
      </w:tr>
      <w:tr w:rsidR="00CF7C22" w:rsidRPr="00B02ED0" w14:paraId="2DD87062" w14:textId="77777777" w:rsidTr="00B02ED0">
        <w:trPr>
          <w:trHeight w:val="284"/>
        </w:trPr>
        <w:tc>
          <w:tcPr>
            <w:tcW w:w="5124" w:type="dxa"/>
            <w:tcBorders>
              <w:top w:val="nil"/>
              <w:left w:val="nil"/>
              <w:bottom w:val="nil"/>
              <w:right w:val="nil"/>
            </w:tcBorders>
            <w:shd w:val="clear" w:color="auto" w:fill="auto"/>
            <w:noWrap/>
            <w:vAlign w:val="bottom"/>
            <w:hideMark/>
          </w:tcPr>
          <w:p w14:paraId="38AFD278"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Donations from Local Meetings/Branches</w:t>
            </w:r>
          </w:p>
        </w:tc>
        <w:tc>
          <w:tcPr>
            <w:tcW w:w="1680" w:type="dxa"/>
            <w:tcBorders>
              <w:top w:val="nil"/>
              <w:left w:val="nil"/>
              <w:bottom w:val="nil"/>
              <w:right w:val="nil"/>
            </w:tcBorders>
            <w:shd w:val="clear" w:color="auto" w:fill="auto"/>
            <w:noWrap/>
            <w:vAlign w:val="bottom"/>
            <w:hideMark/>
          </w:tcPr>
          <w:p w14:paraId="4C2A16F7" w14:textId="58633886"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2,552 </w:t>
            </w:r>
          </w:p>
        </w:tc>
        <w:tc>
          <w:tcPr>
            <w:tcW w:w="1400" w:type="dxa"/>
            <w:tcBorders>
              <w:top w:val="nil"/>
              <w:left w:val="nil"/>
              <w:bottom w:val="nil"/>
              <w:right w:val="nil"/>
            </w:tcBorders>
            <w:shd w:val="clear" w:color="auto" w:fill="auto"/>
            <w:noWrap/>
            <w:vAlign w:val="bottom"/>
            <w:hideMark/>
          </w:tcPr>
          <w:p w14:paraId="05BFE59D" w14:textId="717C5E6C"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3,600 </w:t>
            </w:r>
          </w:p>
        </w:tc>
      </w:tr>
      <w:tr w:rsidR="00CF7C22" w:rsidRPr="00B02ED0" w14:paraId="49FC78A2" w14:textId="77777777" w:rsidTr="00B02ED0">
        <w:trPr>
          <w:trHeight w:val="284"/>
        </w:trPr>
        <w:tc>
          <w:tcPr>
            <w:tcW w:w="5124" w:type="dxa"/>
            <w:tcBorders>
              <w:top w:val="nil"/>
              <w:left w:val="nil"/>
              <w:bottom w:val="nil"/>
              <w:right w:val="nil"/>
            </w:tcBorders>
            <w:shd w:val="clear" w:color="auto" w:fill="auto"/>
            <w:noWrap/>
            <w:vAlign w:val="bottom"/>
            <w:hideMark/>
          </w:tcPr>
          <w:p w14:paraId="635C29DB"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Legacy (Pam Williams)</w:t>
            </w:r>
          </w:p>
        </w:tc>
        <w:tc>
          <w:tcPr>
            <w:tcW w:w="1680" w:type="dxa"/>
            <w:tcBorders>
              <w:top w:val="nil"/>
              <w:left w:val="nil"/>
              <w:bottom w:val="nil"/>
              <w:right w:val="nil"/>
            </w:tcBorders>
            <w:shd w:val="clear" w:color="auto" w:fill="auto"/>
            <w:noWrap/>
            <w:vAlign w:val="bottom"/>
            <w:hideMark/>
          </w:tcPr>
          <w:p w14:paraId="61BE909F" w14:textId="2D0D6569" w:rsidR="00B02ED0" w:rsidRPr="00B02ED0" w:rsidRDefault="00A30BE6" w:rsidP="00EB2B67">
            <w:pPr>
              <w:jc w:val="right"/>
              <w:rPr>
                <w:rFonts w:asciiTheme="minorHAnsi" w:hAnsiTheme="minorHAnsi" w:cstheme="minorHAnsi"/>
                <w:color w:val="58585A" w:themeColor="text1"/>
                <w:szCs w:val="22"/>
                <w:lang w:eastAsia="en-GB"/>
              </w:rPr>
            </w:pPr>
            <w:r>
              <w:rPr>
                <w:rFonts w:asciiTheme="minorHAnsi" w:hAnsiTheme="minorHAnsi" w:cstheme="minorHAnsi"/>
                <w:color w:val="58585A" w:themeColor="text1"/>
                <w:szCs w:val="22"/>
                <w:lang w:eastAsia="en-GB"/>
              </w:rPr>
              <w:t>-</w:t>
            </w:r>
          </w:p>
        </w:tc>
        <w:tc>
          <w:tcPr>
            <w:tcW w:w="1400" w:type="dxa"/>
            <w:tcBorders>
              <w:top w:val="nil"/>
              <w:left w:val="nil"/>
              <w:bottom w:val="nil"/>
              <w:right w:val="nil"/>
            </w:tcBorders>
            <w:shd w:val="clear" w:color="auto" w:fill="auto"/>
            <w:noWrap/>
            <w:vAlign w:val="bottom"/>
            <w:hideMark/>
          </w:tcPr>
          <w:p w14:paraId="66BF0A56" w14:textId="4B3F3BBC"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2,834 </w:t>
            </w:r>
          </w:p>
        </w:tc>
      </w:tr>
      <w:tr w:rsidR="00CF7C22" w:rsidRPr="00B02ED0" w14:paraId="4B04027C" w14:textId="77777777" w:rsidTr="00B02ED0">
        <w:trPr>
          <w:trHeight w:val="284"/>
        </w:trPr>
        <w:tc>
          <w:tcPr>
            <w:tcW w:w="5124" w:type="dxa"/>
            <w:tcBorders>
              <w:top w:val="nil"/>
              <w:left w:val="nil"/>
              <w:bottom w:val="nil"/>
              <w:right w:val="nil"/>
            </w:tcBorders>
            <w:shd w:val="clear" w:color="auto" w:fill="auto"/>
            <w:noWrap/>
            <w:vAlign w:val="bottom"/>
            <w:hideMark/>
          </w:tcPr>
          <w:p w14:paraId="75ACAE33"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Grants from Trusts</w:t>
            </w:r>
          </w:p>
        </w:tc>
        <w:tc>
          <w:tcPr>
            <w:tcW w:w="1680" w:type="dxa"/>
            <w:tcBorders>
              <w:top w:val="nil"/>
              <w:left w:val="nil"/>
              <w:bottom w:val="nil"/>
              <w:right w:val="nil"/>
            </w:tcBorders>
            <w:shd w:val="clear" w:color="auto" w:fill="auto"/>
            <w:noWrap/>
            <w:vAlign w:val="bottom"/>
            <w:hideMark/>
          </w:tcPr>
          <w:p w14:paraId="7CA3C213" w14:textId="0AD8A8C9"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5,000 </w:t>
            </w:r>
          </w:p>
        </w:tc>
        <w:tc>
          <w:tcPr>
            <w:tcW w:w="1400" w:type="dxa"/>
            <w:tcBorders>
              <w:top w:val="nil"/>
              <w:left w:val="nil"/>
              <w:bottom w:val="nil"/>
              <w:right w:val="nil"/>
            </w:tcBorders>
            <w:shd w:val="clear" w:color="auto" w:fill="auto"/>
            <w:noWrap/>
            <w:vAlign w:val="bottom"/>
            <w:hideMark/>
          </w:tcPr>
          <w:p w14:paraId="3159544E" w14:textId="34CFEB35"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4,000 </w:t>
            </w:r>
          </w:p>
        </w:tc>
      </w:tr>
      <w:tr w:rsidR="00CF7C22" w:rsidRPr="00B02ED0" w14:paraId="0A779ED2" w14:textId="77777777" w:rsidTr="00B02ED0">
        <w:trPr>
          <w:trHeight w:val="284"/>
        </w:trPr>
        <w:tc>
          <w:tcPr>
            <w:tcW w:w="5124" w:type="dxa"/>
            <w:tcBorders>
              <w:top w:val="nil"/>
              <w:left w:val="nil"/>
              <w:bottom w:val="nil"/>
              <w:right w:val="nil"/>
            </w:tcBorders>
            <w:shd w:val="clear" w:color="auto" w:fill="auto"/>
            <w:noWrap/>
            <w:vAlign w:val="bottom"/>
            <w:hideMark/>
          </w:tcPr>
          <w:p w14:paraId="73E03A31"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Grants from CEQ Area Meeting</w:t>
            </w:r>
          </w:p>
        </w:tc>
        <w:tc>
          <w:tcPr>
            <w:tcW w:w="1680" w:type="dxa"/>
            <w:tcBorders>
              <w:top w:val="nil"/>
              <w:left w:val="nil"/>
              <w:bottom w:val="nil"/>
              <w:right w:val="nil"/>
            </w:tcBorders>
            <w:shd w:val="clear" w:color="auto" w:fill="auto"/>
            <w:noWrap/>
            <w:vAlign w:val="bottom"/>
            <w:hideMark/>
          </w:tcPr>
          <w:p w14:paraId="7C256042" w14:textId="24B4F118"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5,000 </w:t>
            </w:r>
          </w:p>
        </w:tc>
        <w:tc>
          <w:tcPr>
            <w:tcW w:w="1400" w:type="dxa"/>
            <w:tcBorders>
              <w:top w:val="nil"/>
              <w:left w:val="nil"/>
              <w:bottom w:val="nil"/>
              <w:right w:val="nil"/>
            </w:tcBorders>
            <w:shd w:val="clear" w:color="auto" w:fill="auto"/>
            <w:noWrap/>
            <w:vAlign w:val="bottom"/>
            <w:hideMark/>
          </w:tcPr>
          <w:p w14:paraId="40EACAEC" w14:textId="4C91ECAD"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6,000 </w:t>
            </w:r>
          </w:p>
        </w:tc>
      </w:tr>
      <w:tr w:rsidR="00CF7C22" w:rsidRPr="00B02ED0" w14:paraId="5E9DB8B0" w14:textId="77777777" w:rsidTr="00B02ED0">
        <w:trPr>
          <w:trHeight w:val="284"/>
        </w:trPr>
        <w:tc>
          <w:tcPr>
            <w:tcW w:w="5124" w:type="dxa"/>
            <w:tcBorders>
              <w:top w:val="nil"/>
              <w:left w:val="nil"/>
              <w:bottom w:val="nil"/>
              <w:right w:val="nil"/>
            </w:tcBorders>
            <w:shd w:val="clear" w:color="auto" w:fill="auto"/>
            <w:noWrap/>
            <w:vAlign w:val="bottom"/>
            <w:hideMark/>
          </w:tcPr>
          <w:p w14:paraId="2A14A506"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Grant from </w:t>
            </w:r>
            <w:proofErr w:type="spellStart"/>
            <w:r w:rsidRPr="00B02ED0">
              <w:rPr>
                <w:rFonts w:asciiTheme="minorHAnsi" w:hAnsiTheme="minorHAnsi" w:cstheme="minorHAnsi"/>
                <w:color w:val="58585A" w:themeColor="text1"/>
                <w:szCs w:val="22"/>
                <w:lang w:eastAsia="en-GB"/>
              </w:rPr>
              <w:t>B'ham</w:t>
            </w:r>
            <w:proofErr w:type="spellEnd"/>
            <w:r w:rsidRPr="00B02ED0">
              <w:rPr>
                <w:rFonts w:asciiTheme="minorHAnsi" w:hAnsiTheme="minorHAnsi" w:cstheme="minorHAnsi"/>
                <w:color w:val="58585A" w:themeColor="text1"/>
                <w:szCs w:val="22"/>
                <w:lang w:eastAsia="en-GB"/>
              </w:rPr>
              <w:t xml:space="preserve"> City Council (COVID-19)</w:t>
            </w:r>
          </w:p>
        </w:tc>
        <w:tc>
          <w:tcPr>
            <w:tcW w:w="1680" w:type="dxa"/>
            <w:tcBorders>
              <w:top w:val="nil"/>
              <w:left w:val="nil"/>
              <w:bottom w:val="nil"/>
              <w:right w:val="nil"/>
            </w:tcBorders>
            <w:shd w:val="clear" w:color="auto" w:fill="auto"/>
            <w:noWrap/>
            <w:vAlign w:val="bottom"/>
            <w:hideMark/>
          </w:tcPr>
          <w:p w14:paraId="750B9CA3" w14:textId="535EEC92" w:rsidR="00B02ED0" w:rsidRPr="00B02ED0" w:rsidRDefault="00A6241C" w:rsidP="00EB2B67">
            <w:pPr>
              <w:jc w:val="right"/>
              <w:rPr>
                <w:rFonts w:asciiTheme="minorHAnsi" w:hAnsiTheme="minorHAnsi" w:cstheme="minorHAnsi"/>
                <w:color w:val="58585A" w:themeColor="text1"/>
                <w:szCs w:val="22"/>
                <w:lang w:eastAsia="en-GB"/>
              </w:rPr>
            </w:pPr>
            <w:r>
              <w:rPr>
                <w:rFonts w:asciiTheme="minorHAnsi" w:hAnsiTheme="minorHAnsi" w:cstheme="minorHAnsi"/>
                <w:color w:val="58585A" w:themeColor="text1"/>
                <w:szCs w:val="22"/>
                <w:lang w:eastAsia="en-GB"/>
              </w:rPr>
              <w:t>-</w:t>
            </w:r>
          </w:p>
        </w:tc>
        <w:tc>
          <w:tcPr>
            <w:tcW w:w="1400" w:type="dxa"/>
            <w:tcBorders>
              <w:top w:val="nil"/>
              <w:left w:val="nil"/>
              <w:bottom w:val="nil"/>
              <w:right w:val="nil"/>
            </w:tcBorders>
            <w:shd w:val="clear" w:color="auto" w:fill="auto"/>
            <w:noWrap/>
            <w:vAlign w:val="bottom"/>
            <w:hideMark/>
          </w:tcPr>
          <w:p w14:paraId="598501AA" w14:textId="27838AB5"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2,000 </w:t>
            </w:r>
          </w:p>
        </w:tc>
      </w:tr>
      <w:tr w:rsidR="00CF7C22" w:rsidRPr="00B02ED0" w14:paraId="5499E675" w14:textId="77777777" w:rsidTr="00B02ED0">
        <w:trPr>
          <w:trHeight w:val="284"/>
        </w:trPr>
        <w:tc>
          <w:tcPr>
            <w:tcW w:w="5124" w:type="dxa"/>
            <w:tcBorders>
              <w:top w:val="nil"/>
              <w:left w:val="nil"/>
              <w:bottom w:val="nil"/>
              <w:right w:val="nil"/>
            </w:tcBorders>
            <w:shd w:val="clear" w:color="auto" w:fill="auto"/>
            <w:noWrap/>
            <w:vAlign w:val="bottom"/>
            <w:hideMark/>
          </w:tcPr>
          <w:p w14:paraId="63C32149"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Income from room hire</w:t>
            </w:r>
          </w:p>
        </w:tc>
        <w:tc>
          <w:tcPr>
            <w:tcW w:w="1680" w:type="dxa"/>
            <w:tcBorders>
              <w:top w:val="nil"/>
              <w:left w:val="nil"/>
              <w:bottom w:val="nil"/>
              <w:right w:val="nil"/>
            </w:tcBorders>
            <w:shd w:val="clear" w:color="auto" w:fill="auto"/>
            <w:noWrap/>
            <w:vAlign w:val="bottom"/>
            <w:hideMark/>
          </w:tcPr>
          <w:p w14:paraId="4FE0D632" w14:textId="087D5638"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800 </w:t>
            </w:r>
          </w:p>
        </w:tc>
        <w:tc>
          <w:tcPr>
            <w:tcW w:w="1400" w:type="dxa"/>
            <w:tcBorders>
              <w:top w:val="nil"/>
              <w:left w:val="nil"/>
              <w:bottom w:val="nil"/>
              <w:right w:val="nil"/>
            </w:tcBorders>
            <w:shd w:val="clear" w:color="auto" w:fill="auto"/>
            <w:noWrap/>
            <w:vAlign w:val="bottom"/>
            <w:hideMark/>
          </w:tcPr>
          <w:p w14:paraId="7F860C7C" w14:textId="4B616734"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20 </w:t>
            </w:r>
          </w:p>
        </w:tc>
      </w:tr>
      <w:tr w:rsidR="00CF7C22" w:rsidRPr="00B02ED0" w14:paraId="32E62F04" w14:textId="77777777" w:rsidTr="00B02ED0">
        <w:trPr>
          <w:trHeight w:val="284"/>
        </w:trPr>
        <w:tc>
          <w:tcPr>
            <w:tcW w:w="5124" w:type="dxa"/>
            <w:tcBorders>
              <w:top w:val="nil"/>
              <w:left w:val="nil"/>
              <w:bottom w:val="nil"/>
              <w:right w:val="nil"/>
            </w:tcBorders>
            <w:shd w:val="clear" w:color="auto" w:fill="auto"/>
            <w:noWrap/>
            <w:vAlign w:val="bottom"/>
            <w:hideMark/>
          </w:tcPr>
          <w:p w14:paraId="2F2B089F"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Recharges for consultancy work</w:t>
            </w:r>
          </w:p>
        </w:tc>
        <w:tc>
          <w:tcPr>
            <w:tcW w:w="1680" w:type="dxa"/>
            <w:tcBorders>
              <w:top w:val="nil"/>
              <w:left w:val="nil"/>
              <w:bottom w:val="single" w:sz="8" w:space="0" w:color="auto"/>
              <w:right w:val="nil"/>
            </w:tcBorders>
            <w:shd w:val="clear" w:color="auto" w:fill="auto"/>
            <w:noWrap/>
            <w:vAlign w:val="bottom"/>
            <w:hideMark/>
          </w:tcPr>
          <w:p w14:paraId="20F687BE" w14:textId="777777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656 </w:t>
            </w:r>
          </w:p>
        </w:tc>
        <w:tc>
          <w:tcPr>
            <w:tcW w:w="1400" w:type="dxa"/>
            <w:tcBorders>
              <w:top w:val="nil"/>
              <w:left w:val="nil"/>
              <w:bottom w:val="single" w:sz="8" w:space="0" w:color="auto"/>
              <w:right w:val="nil"/>
            </w:tcBorders>
            <w:shd w:val="clear" w:color="auto" w:fill="auto"/>
            <w:noWrap/>
            <w:vAlign w:val="bottom"/>
            <w:hideMark/>
          </w:tcPr>
          <w:p w14:paraId="2CC23E8B" w14:textId="6B5EA7D1" w:rsidR="00B02ED0" w:rsidRPr="00B02ED0" w:rsidRDefault="00EB2B67" w:rsidP="00EB2B67">
            <w:pPr>
              <w:jc w:val="right"/>
              <w:rPr>
                <w:rFonts w:asciiTheme="minorHAnsi" w:hAnsiTheme="minorHAnsi" w:cstheme="minorHAnsi"/>
                <w:color w:val="58585A" w:themeColor="text1"/>
                <w:szCs w:val="22"/>
                <w:lang w:eastAsia="en-GB"/>
              </w:rPr>
            </w:pPr>
            <w:r w:rsidRPr="00A6241C">
              <w:rPr>
                <w:rFonts w:asciiTheme="minorHAnsi" w:hAnsiTheme="minorHAnsi" w:cstheme="minorHAnsi"/>
                <w:color w:val="58585A" w:themeColor="text1"/>
                <w:szCs w:val="22"/>
                <w:lang w:eastAsia="en-GB"/>
              </w:rPr>
              <w:t>8</w:t>
            </w:r>
            <w:r w:rsidR="00B02ED0" w:rsidRPr="00B02ED0">
              <w:rPr>
                <w:rFonts w:asciiTheme="minorHAnsi" w:hAnsiTheme="minorHAnsi" w:cstheme="minorHAnsi"/>
                <w:color w:val="58585A" w:themeColor="text1"/>
                <w:szCs w:val="22"/>
                <w:lang w:eastAsia="en-GB"/>
              </w:rPr>
              <w:t xml:space="preserve">57 </w:t>
            </w:r>
          </w:p>
        </w:tc>
      </w:tr>
      <w:tr w:rsidR="00CF7C22" w:rsidRPr="00B02ED0" w14:paraId="3C77E7B6" w14:textId="77777777" w:rsidTr="00B02ED0">
        <w:trPr>
          <w:trHeight w:val="284"/>
        </w:trPr>
        <w:tc>
          <w:tcPr>
            <w:tcW w:w="5124" w:type="dxa"/>
            <w:tcBorders>
              <w:top w:val="nil"/>
              <w:left w:val="nil"/>
              <w:bottom w:val="nil"/>
              <w:right w:val="nil"/>
            </w:tcBorders>
            <w:shd w:val="clear" w:color="auto" w:fill="auto"/>
            <w:noWrap/>
            <w:vAlign w:val="bottom"/>
            <w:hideMark/>
          </w:tcPr>
          <w:p w14:paraId="43A68219"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TOTAL INCOME</w:t>
            </w:r>
          </w:p>
        </w:tc>
        <w:tc>
          <w:tcPr>
            <w:tcW w:w="1680" w:type="dxa"/>
            <w:tcBorders>
              <w:top w:val="nil"/>
              <w:left w:val="nil"/>
              <w:bottom w:val="nil"/>
              <w:right w:val="nil"/>
            </w:tcBorders>
            <w:shd w:val="clear" w:color="auto" w:fill="auto"/>
            <w:noWrap/>
            <w:vAlign w:val="bottom"/>
            <w:hideMark/>
          </w:tcPr>
          <w:p w14:paraId="65D9C428" w14:textId="2958EAB3"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24,495 </w:t>
            </w:r>
          </w:p>
        </w:tc>
        <w:tc>
          <w:tcPr>
            <w:tcW w:w="1400" w:type="dxa"/>
            <w:tcBorders>
              <w:top w:val="nil"/>
              <w:left w:val="nil"/>
              <w:bottom w:val="nil"/>
              <w:right w:val="nil"/>
            </w:tcBorders>
            <w:shd w:val="clear" w:color="auto" w:fill="auto"/>
            <w:noWrap/>
            <w:vAlign w:val="bottom"/>
            <w:hideMark/>
          </w:tcPr>
          <w:p w14:paraId="6E4732E2" w14:textId="53308C8C"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29,549 </w:t>
            </w:r>
          </w:p>
        </w:tc>
      </w:tr>
      <w:tr w:rsidR="00CF7C22" w:rsidRPr="00B02ED0" w14:paraId="071C82DE" w14:textId="77777777" w:rsidTr="00B02ED0">
        <w:trPr>
          <w:trHeight w:val="284"/>
        </w:trPr>
        <w:tc>
          <w:tcPr>
            <w:tcW w:w="5124" w:type="dxa"/>
            <w:tcBorders>
              <w:top w:val="nil"/>
              <w:left w:val="nil"/>
              <w:bottom w:val="nil"/>
              <w:right w:val="nil"/>
            </w:tcBorders>
            <w:shd w:val="clear" w:color="auto" w:fill="auto"/>
            <w:noWrap/>
            <w:vAlign w:val="bottom"/>
            <w:hideMark/>
          </w:tcPr>
          <w:p w14:paraId="5F010243" w14:textId="77777777" w:rsidR="00B02ED0" w:rsidRPr="00B02ED0" w:rsidRDefault="00B02ED0" w:rsidP="00B02ED0">
            <w:pPr>
              <w:rPr>
                <w:rFonts w:asciiTheme="minorHAnsi" w:hAnsiTheme="minorHAnsi" w:cstheme="minorHAnsi"/>
                <w:color w:val="58585A" w:themeColor="text1"/>
                <w:szCs w:val="22"/>
                <w:lang w:eastAsia="en-GB"/>
              </w:rPr>
            </w:pPr>
          </w:p>
        </w:tc>
        <w:tc>
          <w:tcPr>
            <w:tcW w:w="1680" w:type="dxa"/>
            <w:tcBorders>
              <w:top w:val="nil"/>
              <w:left w:val="nil"/>
              <w:bottom w:val="nil"/>
              <w:right w:val="nil"/>
            </w:tcBorders>
            <w:shd w:val="clear" w:color="auto" w:fill="auto"/>
            <w:noWrap/>
            <w:vAlign w:val="bottom"/>
            <w:hideMark/>
          </w:tcPr>
          <w:p w14:paraId="44C0B9AD" w14:textId="77777777" w:rsidR="00B02ED0" w:rsidRPr="00B02ED0" w:rsidRDefault="00B02ED0" w:rsidP="00EB2B67">
            <w:pPr>
              <w:jc w:val="right"/>
              <w:rPr>
                <w:rFonts w:asciiTheme="minorHAnsi" w:hAnsiTheme="minorHAnsi" w:cstheme="minorHAnsi"/>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30A00CEC"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2BD3133E" w14:textId="77777777" w:rsidTr="00B02ED0">
        <w:trPr>
          <w:trHeight w:val="284"/>
        </w:trPr>
        <w:tc>
          <w:tcPr>
            <w:tcW w:w="5124" w:type="dxa"/>
            <w:tcBorders>
              <w:top w:val="nil"/>
              <w:left w:val="nil"/>
              <w:bottom w:val="nil"/>
              <w:right w:val="nil"/>
            </w:tcBorders>
            <w:shd w:val="clear" w:color="auto" w:fill="auto"/>
            <w:noWrap/>
            <w:vAlign w:val="bottom"/>
            <w:hideMark/>
          </w:tcPr>
          <w:p w14:paraId="6BD53CE9" w14:textId="77777777" w:rsidR="00B02ED0" w:rsidRPr="00B02ED0" w:rsidRDefault="00B02ED0" w:rsidP="00B02ED0">
            <w:pPr>
              <w:rPr>
                <w:rFonts w:asciiTheme="minorHAnsi" w:hAnsiTheme="minorHAnsi" w:cstheme="minorHAnsi"/>
                <w:b/>
                <w:bCs/>
                <w:color w:val="58585A" w:themeColor="text1"/>
                <w:szCs w:val="22"/>
                <w:lang w:eastAsia="en-GB"/>
              </w:rPr>
            </w:pPr>
            <w:r w:rsidRPr="00B02ED0">
              <w:rPr>
                <w:rFonts w:asciiTheme="minorHAnsi" w:hAnsiTheme="minorHAnsi" w:cstheme="minorHAnsi"/>
                <w:b/>
                <w:bCs/>
                <w:color w:val="58585A" w:themeColor="text1"/>
                <w:szCs w:val="22"/>
                <w:lang w:eastAsia="en-GB"/>
              </w:rPr>
              <w:t>EXPENDITURE</w:t>
            </w:r>
          </w:p>
        </w:tc>
        <w:tc>
          <w:tcPr>
            <w:tcW w:w="1680" w:type="dxa"/>
            <w:tcBorders>
              <w:top w:val="nil"/>
              <w:left w:val="nil"/>
              <w:bottom w:val="nil"/>
              <w:right w:val="nil"/>
            </w:tcBorders>
            <w:shd w:val="clear" w:color="auto" w:fill="auto"/>
            <w:noWrap/>
            <w:vAlign w:val="bottom"/>
            <w:hideMark/>
          </w:tcPr>
          <w:p w14:paraId="6E8EB4AC" w14:textId="77777777" w:rsidR="00B02ED0" w:rsidRPr="00B02ED0" w:rsidRDefault="00B02ED0" w:rsidP="00EB2B67">
            <w:pPr>
              <w:jc w:val="right"/>
              <w:rPr>
                <w:rFonts w:asciiTheme="minorHAnsi" w:hAnsiTheme="minorHAnsi" w:cstheme="minorHAnsi"/>
                <w:b/>
                <w:bCs/>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73B61867"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00701C59" w14:textId="77777777" w:rsidTr="00B02ED0">
        <w:trPr>
          <w:trHeight w:val="284"/>
        </w:trPr>
        <w:tc>
          <w:tcPr>
            <w:tcW w:w="5124" w:type="dxa"/>
            <w:tcBorders>
              <w:top w:val="nil"/>
              <w:left w:val="nil"/>
              <w:bottom w:val="nil"/>
              <w:right w:val="nil"/>
            </w:tcBorders>
            <w:shd w:val="clear" w:color="auto" w:fill="auto"/>
            <w:noWrap/>
            <w:vAlign w:val="bottom"/>
            <w:hideMark/>
          </w:tcPr>
          <w:p w14:paraId="5B95F3AF"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Salary</w:t>
            </w:r>
          </w:p>
        </w:tc>
        <w:tc>
          <w:tcPr>
            <w:tcW w:w="1680" w:type="dxa"/>
            <w:tcBorders>
              <w:top w:val="nil"/>
              <w:left w:val="nil"/>
              <w:bottom w:val="nil"/>
              <w:right w:val="nil"/>
            </w:tcBorders>
            <w:shd w:val="clear" w:color="auto" w:fill="auto"/>
            <w:noWrap/>
            <w:vAlign w:val="bottom"/>
            <w:hideMark/>
          </w:tcPr>
          <w:p w14:paraId="22B26953" w14:textId="4AEE9886"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15,635 </w:t>
            </w:r>
          </w:p>
        </w:tc>
        <w:tc>
          <w:tcPr>
            <w:tcW w:w="1400" w:type="dxa"/>
            <w:tcBorders>
              <w:top w:val="nil"/>
              <w:left w:val="nil"/>
              <w:bottom w:val="nil"/>
              <w:right w:val="nil"/>
            </w:tcBorders>
            <w:shd w:val="clear" w:color="auto" w:fill="auto"/>
            <w:noWrap/>
            <w:vAlign w:val="bottom"/>
            <w:hideMark/>
          </w:tcPr>
          <w:p w14:paraId="317F6C72" w14:textId="3E5E3AE6"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15,405 </w:t>
            </w:r>
          </w:p>
        </w:tc>
      </w:tr>
      <w:tr w:rsidR="00CF7C22" w:rsidRPr="00B02ED0" w14:paraId="189F278D" w14:textId="77777777" w:rsidTr="00B02ED0">
        <w:trPr>
          <w:trHeight w:val="284"/>
        </w:trPr>
        <w:tc>
          <w:tcPr>
            <w:tcW w:w="5124" w:type="dxa"/>
            <w:tcBorders>
              <w:top w:val="nil"/>
              <w:left w:val="nil"/>
              <w:bottom w:val="nil"/>
              <w:right w:val="nil"/>
            </w:tcBorders>
            <w:shd w:val="clear" w:color="auto" w:fill="auto"/>
            <w:noWrap/>
            <w:vAlign w:val="bottom"/>
            <w:hideMark/>
          </w:tcPr>
          <w:p w14:paraId="67FC2805" w14:textId="77777777" w:rsidR="00B02ED0" w:rsidRPr="00B02ED0" w:rsidRDefault="00B02ED0" w:rsidP="00B02ED0">
            <w:pPr>
              <w:rPr>
                <w:rFonts w:asciiTheme="minorHAnsi" w:hAnsiTheme="minorHAnsi" w:cstheme="minorHAnsi"/>
                <w:b/>
                <w:bCs/>
                <w:i/>
                <w:iCs/>
                <w:color w:val="58585A" w:themeColor="text1"/>
                <w:szCs w:val="22"/>
                <w:lang w:eastAsia="en-GB"/>
              </w:rPr>
            </w:pPr>
            <w:r w:rsidRPr="00B02ED0">
              <w:rPr>
                <w:rFonts w:asciiTheme="minorHAnsi" w:hAnsiTheme="minorHAnsi" w:cstheme="minorHAnsi"/>
                <w:b/>
                <w:bCs/>
                <w:i/>
                <w:iCs/>
                <w:color w:val="58585A" w:themeColor="text1"/>
                <w:szCs w:val="22"/>
                <w:lang w:eastAsia="en-GB"/>
              </w:rPr>
              <w:t>Activities</w:t>
            </w:r>
          </w:p>
        </w:tc>
        <w:tc>
          <w:tcPr>
            <w:tcW w:w="1680" w:type="dxa"/>
            <w:tcBorders>
              <w:top w:val="nil"/>
              <w:left w:val="nil"/>
              <w:bottom w:val="nil"/>
              <w:right w:val="nil"/>
            </w:tcBorders>
            <w:shd w:val="clear" w:color="000000" w:fill="D9D9D9"/>
            <w:noWrap/>
            <w:vAlign w:val="bottom"/>
            <w:hideMark/>
          </w:tcPr>
          <w:p w14:paraId="4F982FAB" w14:textId="77777777" w:rsidR="00B02ED0" w:rsidRPr="00B02ED0" w:rsidRDefault="00B02ED0" w:rsidP="00EB2B67">
            <w:pPr>
              <w:jc w:val="right"/>
              <w:rPr>
                <w:rFonts w:asciiTheme="minorHAnsi" w:hAnsiTheme="minorHAnsi" w:cstheme="minorHAnsi"/>
                <w:b/>
                <w:bCs/>
                <w:i/>
                <w:iCs/>
                <w:color w:val="58585A" w:themeColor="text1"/>
                <w:szCs w:val="22"/>
                <w:lang w:eastAsia="en-GB"/>
              </w:rPr>
            </w:pPr>
            <w:r w:rsidRPr="00B02ED0">
              <w:rPr>
                <w:rFonts w:asciiTheme="minorHAnsi" w:hAnsiTheme="minorHAnsi" w:cstheme="minorHAnsi"/>
                <w:b/>
                <w:bCs/>
                <w:i/>
                <w:iCs/>
                <w:color w:val="58585A" w:themeColor="text1"/>
                <w:szCs w:val="22"/>
                <w:lang w:eastAsia="en-GB"/>
              </w:rPr>
              <w:t> </w:t>
            </w:r>
          </w:p>
        </w:tc>
        <w:tc>
          <w:tcPr>
            <w:tcW w:w="1400" w:type="dxa"/>
            <w:tcBorders>
              <w:top w:val="nil"/>
              <w:left w:val="nil"/>
              <w:bottom w:val="nil"/>
              <w:right w:val="nil"/>
            </w:tcBorders>
            <w:shd w:val="clear" w:color="000000" w:fill="D9D9D9"/>
            <w:noWrap/>
            <w:vAlign w:val="bottom"/>
            <w:hideMark/>
          </w:tcPr>
          <w:p w14:paraId="1C698EFC" w14:textId="777777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w:t>
            </w:r>
          </w:p>
        </w:tc>
      </w:tr>
      <w:tr w:rsidR="00CF7C22" w:rsidRPr="00B02ED0" w14:paraId="16952B39" w14:textId="77777777" w:rsidTr="00B02ED0">
        <w:trPr>
          <w:trHeight w:val="284"/>
        </w:trPr>
        <w:tc>
          <w:tcPr>
            <w:tcW w:w="5124" w:type="dxa"/>
            <w:tcBorders>
              <w:top w:val="nil"/>
              <w:left w:val="nil"/>
              <w:bottom w:val="nil"/>
              <w:right w:val="nil"/>
            </w:tcBorders>
            <w:shd w:val="clear" w:color="auto" w:fill="auto"/>
            <w:noWrap/>
            <w:vAlign w:val="bottom"/>
            <w:hideMark/>
          </w:tcPr>
          <w:p w14:paraId="2CBD0312"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Workshops</w:t>
            </w:r>
          </w:p>
        </w:tc>
        <w:tc>
          <w:tcPr>
            <w:tcW w:w="1680" w:type="dxa"/>
            <w:tcBorders>
              <w:top w:val="nil"/>
              <w:left w:val="nil"/>
              <w:bottom w:val="nil"/>
              <w:right w:val="nil"/>
            </w:tcBorders>
            <w:shd w:val="clear" w:color="auto" w:fill="auto"/>
            <w:noWrap/>
            <w:vAlign w:val="bottom"/>
            <w:hideMark/>
          </w:tcPr>
          <w:p w14:paraId="6A2BA1E1" w14:textId="777777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   </w:t>
            </w:r>
          </w:p>
        </w:tc>
        <w:tc>
          <w:tcPr>
            <w:tcW w:w="1400" w:type="dxa"/>
            <w:tcBorders>
              <w:top w:val="nil"/>
              <w:left w:val="nil"/>
              <w:bottom w:val="nil"/>
              <w:right w:val="nil"/>
            </w:tcBorders>
            <w:shd w:val="clear" w:color="auto" w:fill="auto"/>
            <w:noWrap/>
            <w:vAlign w:val="bottom"/>
            <w:hideMark/>
          </w:tcPr>
          <w:p w14:paraId="26EE1480" w14:textId="777777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   </w:t>
            </w:r>
          </w:p>
        </w:tc>
      </w:tr>
      <w:tr w:rsidR="00CF7C22" w:rsidRPr="00B02ED0" w14:paraId="0E9DA981" w14:textId="77777777" w:rsidTr="00B02ED0">
        <w:trPr>
          <w:trHeight w:val="284"/>
        </w:trPr>
        <w:tc>
          <w:tcPr>
            <w:tcW w:w="5124" w:type="dxa"/>
            <w:tcBorders>
              <w:top w:val="nil"/>
              <w:left w:val="nil"/>
              <w:bottom w:val="nil"/>
              <w:right w:val="nil"/>
            </w:tcBorders>
            <w:shd w:val="clear" w:color="auto" w:fill="auto"/>
            <w:noWrap/>
            <w:vAlign w:val="bottom"/>
            <w:hideMark/>
          </w:tcPr>
          <w:p w14:paraId="73A7F070"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Marketing materials &amp; outreach</w:t>
            </w:r>
          </w:p>
        </w:tc>
        <w:tc>
          <w:tcPr>
            <w:tcW w:w="1680" w:type="dxa"/>
            <w:tcBorders>
              <w:top w:val="nil"/>
              <w:left w:val="nil"/>
              <w:bottom w:val="nil"/>
              <w:right w:val="nil"/>
            </w:tcBorders>
            <w:shd w:val="clear" w:color="auto" w:fill="auto"/>
            <w:noWrap/>
            <w:vAlign w:val="bottom"/>
            <w:hideMark/>
          </w:tcPr>
          <w:p w14:paraId="0CBFE483" w14:textId="3DB4B99A"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48 </w:t>
            </w:r>
          </w:p>
        </w:tc>
        <w:tc>
          <w:tcPr>
            <w:tcW w:w="1400" w:type="dxa"/>
            <w:tcBorders>
              <w:top w:val="nil"/>
              <w:left w:val="nil"/>
              <w:bottom w:val="nil"/>
              <w:right w:val="nil"/>
            </w:tcBorders>
            <w:shd w:val="clear" w:color="auto" w:fill="auto"/>
            <w:noWrap/>
            <w:vAlign w:val="bottom"/>
            <w:hideMark/>
          </w:tcPr>
          <w:p w14:paraId="38AE37C1" w14:textId="4970D703"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79 </w:t>
            </w:r>
          </w:p>
        </w:tc>
      </w:tr>
      <w:tr w:rsidR="00CF7C22" w:rsidRPr="00B02ED0" w14:paraId="6599AF67" w14:textId="77777777" w:rsidTr="00B02ED0">
        <w:trPr>
          <w:trHeight w:val="284"/>
        </w:trPr>
        <w:tc>
          <w:tcPr>
            <w:tcW w:w="5124" w:type="dxa"/>
            <w:tcBorders>
              <w:top w:val="nil"/>
              <w:left w:val="nil"/>
              <w:bottom w:val="nil"/>
              <w:right w:val="nil"/>
            </w:tcBorders>
            <w:shd w:val="clear" w:color="auto" w:fill="auto"/>
            <w:noWrap/>
            <w:vAlign w:val="bottom"/>
            <w:hideMark/>
          </w:tcPr>
          <w:p w14:paraId="517C6ACA" w14:textId="77777777" w:rsidR="00B02ED0" w:rsidRPr="00B02ED0" w:rsidRDefault="00B02ED0" w:rsidP="00B02ED0">
            <w:pPr>
              <w:rPr>
                <w:rFonts w:asciiTheme="minorHAnsi" w:hAnsiTheme="minorHAnsi" w:cstheme="minorHAnsi"/>
                <w:b/>
                <w:bCs/>
                <w:i/>
                <w:iCs/>
                <w:color w:val="58585A" w:themeColor="text1"/>
                <w:szCs w:val="22"/>
                <w:lang w:eastAsia="en-GB"/>
              </w:rPr>
            </w:pPr>
            <w:r w:rsidRPr="00B02ED0">
              <w:rPr>
                <w:rFonts w:asciiTheme="minorHAnsi" w:hAnsiTheme="minorHAnsi" w:cstheme="minorHAnsi"/>
                <w:b/>
                <w:bCs/>
                <w:i/>
                <w:iCs/>
                <w:color w:val="58585A" w:themeColor="text1"/>
                <w:szCs w:val="22"/>
                <w:lang w:eastAsia="en-GB"/>
              </w:rPr>
              <w:t>Support costs</w:t>
            </w:r>
          </w:p>
        </w:tc>
        <w:tc>
          <w:tcPr>
            <w:tcW w:w="1680" w:type="dxa"/>
            <w:tcBorders>
              <w:top w:val="nil"/>
              <w:left w:val="nil"/>
              <w:bottom w:val="nil"/>
              <w:right w:val="nil"/>
            </w:tcBorders>
            <w:shd w:val="clear" w:color="000000" w:fill="D9D9D9"/>
            <w:noWrap/>
            <w:vAlign w:val="bottom"/>
            <w:hideMark/>
          </w:tcPr>
          <w:p w14:paraId="2D19B8AD" w14:textId="77777777" w:rsidR="00B02ED0" w:rsidRPr="00B02ED0" w:rsidRDefault="00B02ED0" w:rsidP="00EB2B67">
            <w:pPr>
              <w:jc w:val="right"/>
              <w:rPr>
                <w:rFonts w:asciiTheme="minorHAnsi" w:hAnsiTheme="minorHAnsi" w:cstheme="minorHAnsi"/>
                <w:b/>
                <w:bCs/>
                <w:i/>
                <w:iCs/>
                <w:color w:val="58585A" w:themeColor="text1"/>
                <w:szCs w:val="22"/>
                <w:lang w:eastAsia="en-GB"/>
              </w:rPr>
            </w:pPr>
            <w:r w:rsidRPr="00B02ED0">
              <w:rPr>
                <w:rFonts w:asciiTheme="minorHAnsi" w:hAnsiTheme="minorHAnsi" w:cstheme="minorHAnsi"/>
                <w:b/>
                <w:bCs/>
                <w:i/>
                <w:iCs/>
                <w:color w:val="58585A" w:themeColor="text1"/>
                <w:szCs w:val="22"/>
                <w:lang w:eastAsia="en-GB"/>
              </w:rPr>
              <w:t> </w:t>
            </w:r>
          </w:p>
        </w:tc>
        <w:tc>
          <w:tcPr>
            <w:tcW w:w="1400" w:type="dxa"/>
            <w:tcBorders>
              <w:top w:val="nil"/>
              <w:left w:val="nil"/>
              <w:bottom w:val="nil"/>
              <w:right w:val="nil"/>
            </w:tcBorders>
            <w:shd w:val="clear" w:color="000000" w:fill="D9D9D9"/>
            <w:noWrap/>
            <w:vAlign w:val="bottom"/>
            <w:hideMark/>
          </w:tcPr>
          <w:p w14:paraId="4ECE90E6" w14:textId="777777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w:t>
            </w:r>
          </w:p>
        </w:tc>
      </w:tr>
      <w:tr w:rsidR="00CF7C22" w:rsidRPr="00B02ED0" w14:paraId="114E073C" w14:textId="77777777" w:rsidTr="00B02ED0">
        <w:trPr>
          <w:trHeight w:val="284"/>
        </w:trPr>
        <w:tc>
          <w:tcPr>
            <w:tcW w:w="5124" w:type="dxa"/>
            <w:tcBorders>
              <w:top w:val="nil"/>
              <w:left w:val="nil"/>
              <w:bottom w:val="nil"/>
              <w:right w:val="nil"/>
            </w:tcBorders>
            <w:shd w:val="clear" w:color="auto" w:fill="auto"/>
            <w:noWrap/>
            <w:vAlign w:val="bottom"/>
            <w:hideMark/>
          </w:tcPr>
          <w:p w14:paraId="53EAF92E"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Birmingham City Council Rates</w:t>
            </w:r>
          </w:p>
        </w:tc>
        <w:tc>
          <w:tcPr>
            <w:tcW w:w="1680" w:type="dxa"/>
            <w:tcBorders>
              <w:top w:val="nil"/>
              <w:left w:val="nil"/>
              <w:bottom w:val="nil"/>
              <w:right w:val="nil"/>
            </w:tcBorders>
            <w:shd w:val="clear" w:color="auto" w:fill="auto"/>
            <w:noWrap/>
            <w:vAlign w:val="bottom"/>
            <w:hideMark/>
          </w:tcPr>
          <w:p w14:paraId="78662FBA" w14:textId="0DB51DEE"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293 </w:t>
            </w:r>
          </w:p>
        </w:tc>
        <w:tc>
          <w:tcPr>
            <w:tcW w:w="1400" w:type="dxa"/>
            <w:tcBorders>
              <w:top w:val="nil"/>
              <w:left w:val="nil"/>
              <w:bottom w:val="nil"/>
              <w:right w:val="nil"/>
            </w:tcBorders>
            <w:shd w:val="clear" w:color="auto" w:fill="auto"/>
            <w:noWrap/>
            <w:vAlign w:val="bottom"/>
            <w:hideMark/>
          </w:tcPr>
          <w:p w14:paraId="0341E07F" w14:textId="7849E23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381 </w:t>
            </w:r>
          </w:p>
        </w:tc>
      </w:tr>
      <w:tr w:rsidR="00CF7C22" w:rsidRPr="00B02ED0" w14:paraId="5BE12CF0" w14:textId="77777777" w:rsidTr="00B02ED0">
        <w:trPr>
          <w:trHeight w:val="284"/>
        </w:trPr>
        <w:tc>
          <w:tcPr>
            <w:tcW w:w="5124" w:type="dxa"/>
            <w:tcBorders>
              <w:top w:val="nil"/>
              <w:left w:val="nil"/>
              <w:bottom w:val="nil"/>
              <w:right w:val="nil"/>
            </w:tcBorders>
            <w:shd w:val="clear" w:color="auto" w:fill="auto"/>
            <w:noWrap/>
            <w:vAlign w:val="bottom"/>
            <w:hideMark/>
          </w:tcPr>
          <w:p w14:paraId="79784AE2"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Utilities, cleaning, maintenance</w:t>
            </w:r>
          </w:p>
        </w:tc>
        <w:tc>
          <w:tcPr>
            <w:tcW w:w="1680" w:type="dxa"/>
            <w:tcBorders>
              <w:top w:val="nil"/>
              <w:left w:val="nil"/>
              <w:bottom w:val="nil"/>
              <w:right w:val="nil"/>
            </w:tcBorders>
            <w:shd w:val="clear" w:color="auto" w:fill="auto"/>
            <w:noWrap/>
            <w:vAlign w:val="bottom"/>
            <w:hideMark/>
          </w:tcPr>
          <w:p w14:paraId="16DDB8E4" w14:textId="08F561A3"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3,368 </w:t>
            </w:r>
          </w:p>
        </w:tc>
        <w:tc>
          <w:tcPr>
            <w:tcW w:w="1400" w:type="dxa"/>
            <w:tcBorders>
              <w:top w:val="nil"/>
              <w:left w:val="nil"/>
              <w:bottom w:val="nil"/>
              <w:right w:val="nil"/>
            </w:tcBorders>
            <w:shd w:val="clear" w:color="auto" w:fill="auto"/>
            <w:noWrap/>
            <w:vAlign w:val="bottom"/>
            <w:hideMark/>
          </w:tcPr>
          <w:p w14:paraId="530AAECF" w14:textId="48AF71FF"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4,190 </w:t>
            </w:r>
          </w:p>
        </w:tc>
      </w:tr>
      <w:tr w:rsidR="00CF7C22" w:rsidRPr="00B02ED0" w14:paraId="0B39E0A6" w14:textId="77777777" w:rsidTr="00B02ED0">
        <w:trPr>
          <w:trHeight w:val="284"/>
        </w:trPr>
        <w:tc>
          <w:tcPr>
            <w:tcW w:w="5124" w:type="dxa"/>
            <w:tcBorders>
              <w:top w:val="nil"/>
              <w:left w:val="nil"/>
              <w:bottom w:val="nil"/>
              <w:right w:val="nil"/>
            </w:tcBorders>
            <w:shd w:val="clear" w:color="auto" w:fill="auto"/>
            <w:noWrap/>
            <w:vAlign w:val="bottom"/>
            <w:hideMark/>
          </w:tcPr>
          <w:p w14:paraId="6885E90C"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Insurance</w:t>
            </w:r>
          </w:p>
        </w:tc>
        <w:tc>
          <w:tcPr>
            <w:tcW w:w="1680" w:type="dxa"/>
            <w:tcBorders>
              <w:top w:val="nil"/>
              <w:left w:val="nil"/>
              <w:bottom w:val="nil"/>
              <w:right w:val="nil"/>
            </w:tcBorders>
            <w:shd w:val="clear" w:color="auto" w:fill="auto"/>
            <w:noWrap/>
            <w:vAlign w:val="bottom"/>
            <w:hideMark/>
          </w:tcPr>
          <w:p w14:paraId="744A66D8" w14:textId="45783F02"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709 </w:t>
            </w:r>
          </w:p>
        </w:tc>
        <w:tc>
          <w:tcPr>
            <w:tcW w:w="1400" w:type="dxa"/>
            <w:tcBorders>
              <w:top w:val="nil"/>
              <w:left w:val="nil"/>
              <w:bottom w:val="nil"/>
              <w:right w:val="nil"/>
            </w:tcBorders>
            <w:shd w:val="clear" w:color="auto" w:fill="auto"/>
            <w:noWrap/>
            <w:vAlign w:val="bottom"/>
            <w:hideMark/>
          </w:tcPr>
          <w:p w14:paraId="6558657A" w14:textId="3116004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613 </w:t>
            </w:r>
          </w:p>
        </w:tc>
      </w:tr>
      <w:tr w:rsidR="00CF7C22" w:rsidRPr="00B02ED0" w14:paraId="0936A098" w14:textId="77777777" w:rsidTr="00B02ED0">
        <w:trPr>
          <w:trHeight w:val="284"/>
        </w:trPr>
        <w:tc>
          <w:tcPr>
            <w:tcW w:w="5124" w:type="dxa"/>
            <w:tcBorders>
              <w:top w:val="nil"/>
              <w:left w:val="nil"/>
              <w:bottom w:val="nil"/>
              <w:right w:val="nil"/>
            </w:tcBorders>
            <w:shd w:val="clear" w:color="auto" w:fill="auto"/>
            <w:noWrap/>
            <w:vAlign w:val="bottom"/>
            <w:hideMark/>
          </w:tcPr>
          <w:p w14:paraId="466C064A"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Sundry administrative expenses</w:t>
            </w:r>
          </w:p>
        </w:tc>
        <w:tc>
          <w:tcPr>
            <w:tcW w:w="1680" w:type="dxa"/>
            <w:tcBorders>
              <w:top w:val="nil"/>
              <w:left w:val="nil"/>
              <w:bottom w:val="single" w:sz="8" w:space="0" w:color="auto"/>
              <w:right w:val="nil"/>
            </w:tcBorders>
            <w:shd w:val="clear" w:color="auto" w:fill="auto"/>
            <w:noWrap/>
            <w:vAlign w:val="bottom"/>
            <w:hideMark/>
          </w:tcPr>
          <w:p w14:paraId="393A1163" w14:textId="18A0DA4B"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640 </w:t>
            </w:r>
          </w:p>
        </w:tc>
        <w:tc>
          <w:tcPr>
            <w:tcW w:w="1400" w:type="dxa"/>
            <w:tcBorders>
              <w:top w:val="nil"/>
              <w:left w:val="nil"/>
              <w:bottom w:val="single" w:sz="8" w:space="0" w:color="auto"/>
              <w:right w:val="nil"/>
            </w:tcBorders>
            <w:shd w:val="clear" w:color="auto" w:fill="auto"/>
            <w:noWrap/>
            <w:vAlign w:val="bottom"/>
            <w:hideMark/>
          </w:tcPr>
          <w:p w14:paraId="03B9C7E7" w14:textId="3DCEE3D8"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563 </w:t>
            </w:r>
          </w:p>
        </w:tc>
      </w:tr>
      <w:tr w:rsidR="00CF7C22" w:rsidRPr="00B02ED0" w14:paraId="4925BCD2" w14:textId="77777777" w:rsidTr="00B02ED0">
        <w:trPr>
          <w:trHeight w:val="284"/>
        </w:trPr>
        <w:tc>
          <w:tcPr>
            <w:tcW w:w="5124" w:type="dxa"/>
            <w:tcBorders>
              <w:top w:val="nil"/>
              <w:left w:val="nil"/>
              <w:bottom w:val="nil"/>
              <w:right w:val="nil"/>
            </w:tcBorders>
            <w:shd w:val="clear" w:color="auto" w:fill="auto"/>
            <w:noWrap/>
            <w:vAlign w:val="bottom"/>
            <w:hideMark/>
          </w:tcPr>
          <w:p w14:paraId="0FBB9920"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TOTAL EXPENDITURE</w:t>
            </w:r>
          </w:p>
        </w:tc>
        <w:tc>
          <w:tcPr>
            <w:tcW w:w="1680" w:type="dxa"/>
            <w:tcBorders>
              <w:top w:val="nil"/>
              <w:left w:val="nil"/>
              <w:bottom w:val="nil"/>
              <w:right w:val="nil"/>
            </w:tcBorders>
            <w:shd w:val="clear" w:color="auto" w:fill="auto"/>
            <w:noWrap/>
            <w:vAlign w:val="bottom"/>
            <w:hideMark/>
          </w:tcPr>
          <w:p w14:paraId="2AEE130E" w14:textId="53A0B293"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20,693 </w:t>
            </w:r>
          </w:p>
        </w:tc>
        <w:tc>
          <w:tcPr>
            <w:tcW w:w="1400" w:type="dxa"/>
            <w:tcBorders>
              <w:top w:val="nil"/>
              <w:left w:val="nil"/>
              <w:bottom w:val="nil"/>
              <w:right w:val="nil"/>
            </w:tcBorders>
            <w:shd w:val="clear" w:color="auto" w:fill="auto"/>
            <w:noWrap/>
            <w:vAlign w:val="bottom"/>
            <w:hideMark/>
          </w:tcPr>
          <w:p w14:paraId="0A5DBCEE" w14:textId="56EFA5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21,231 </w:t>
            </w:r>
          </w:p>
        </w:tc>
      </w:tr>
      <w:tr w:rsidR="00CF7C22" w:rsidRPr="00B02ED0" w14:paraId="3BC79C9F" w14:textId="77777777" w:rsidTr="00B02ED0">
        <w:trPr>
          <w:trHeight w:val="284"/>
        </w:trPr>
        <w:tc>
          <w:tcPr>
            <w:tcW w:w="5124" w:type="dxa"/>
            <w:tcBorders>
              <w:top w:val="nil"/>
              <w:left w:val="nil"/>
              <w:bottom w:val="nil"/>
              <w:right w:val="nil"/>
            </w:tcBorders>
            <w:shd w:val="clear" w:color="auto" w:fill="auto"/>
            <w:noWrap/>
            <w:vAlign w:val="bottom"/>
            <w:hideMark/>
          </w:tcPr>
          <w:p w14:paraId="47C98D45" w14:textId="77777777" w:rsidR="00B02ED0" w:rsidRPr="00B02ED0" w:rsidRDefault="00B02ED0" w:rsidP="00B02ED0">
            <w:pPr>
              <w:rPr>
                <w:rFonts w:asciiTheme="minorHAnsi" w:hAnsiTheme="minorHAnsi" w:cstheme="minorHAnsi"/>
                <w:color w:val="58585A" w:themeColor="text1"/>
                <w:szCs w:val="22"/>
                <w:lang w:eastAsia="en-GB"/>
              </w:rPr>
            </w:pPr>
          </w:p>
        </w:tc>
        <w:tc>
          <w:tcPr>
            <w:tcW w:w="1680" w:type="dxa"/>
            <w:tcBorders>
              <w:top w:val="nil"/>
              <w:left w:val="nil"/>
              <w:bottom w:val="nil"/>
              <w:right w:val="nil"/>
            </w:tcBorders>
            <w:shd w:val="clear" w:color="auto" w:fill="auto"/>
            <w:noWrap/>
            <w:vAlign w:val="bottom"/>
            <w:hideMark/>
          </w:tcPr>
          <w:p w14:paraId="1A3D66C3" w14:textId="77777777" w:rsidR="00B02ED0" w:rsidRPr="00B02ED0" w:rsidRDefault="00B02ED0" w:rsidP="00EB2B67">
            <w:pPr>
              <w:jc w:val="right"/>
              <w:rPr>
                <w:rFonts w:asciiTheme="minorHAnsi" w:hAnsiTheme="minorHAnsi" w:cstheme="minorHAnsi"/>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409C0063"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56023949" w14:textId="77777777" w:rsidTr="00B02ED0">
        <w:trPr>
          <w:trHeight w:val="284"/>
        </w:trPr>
        <w:tc>
          <w:tcPr>
            <w:tcW w:w="5124" w:type="dxa"/>
            <w:tcBorders>
              <w:top w:val="nil"/>
              <w:left w:val="nil"/>
              <w:bottom w:val="nil"/>
              <w:right w:val="nil"/>
            </w:tcBorders>
            <w:shd w:val="clear" w:color="auto" w:fill="auto"/>
            <w:noWrap/>
            <w:vAlign w:val="bottom"/>
            <w:hideMark/>
          </w:tcPr>
          <w:p w14:paraId="73D0649D" w14:textId="2299ACC5" w:rsidR="00B02ED0" w:rsidRPr="00B02ED0" w:rsidRDefault="00CC04C7" w:rsidP="00B02ED0">
            <w:pPr>
              <w:rPr>
                <w:rFonts w:asciiTheme="minorHAnsi" w:hAnsiTheme="minorHAnsi" w:cstheme="minorHAnsi"/>
                <w:b/>
                <w:bCs/>
                <w:color w:val="58585A" w:themeColor="text1"/>
                <w:szCs w:val="22"/>
                <w:lang w:eastAsia="en-GB"/>
              </w:rPr>
            </w:pPr>
            <w:r w:rsidRPr="00A6241C">
              <w:rPr>
                <w:rFonts w:asciiTheme="minorHAnsi" w:hAnsiTheme="minorHAnsi" w:cstheme="minorHAnsi"/>
                <w:b/>
                <w:bCs/>
                <w:color w:val="58585A" w:themeColor="text1"/>
                <w:szCs w:val="22"/>
                <w:lang w:eastAsia="en-GB"/>
              </w:rPr>
              <w:t>Surplus of income over expenditure</w:t>
            </w:r>
          </w:p>
        </w:tc>
        <w:tc>
          <w:tcPr>
            <w:tcW w:w="1680" w:type="dxa"/>
            <w:tcBorders>
              <w:top w:val="nil"/>
              <w:left w:val="nil"/>
              <w:bottom w:val="nil"/>
              <w:right w:val="nil"/>
            </w:tcBorders>
            <w:shd w:val="clear" w:color="auto" w:fill="auto"/>
            <w:noWrap/>
            <w:vAlign w:val="bottom"/>
            <w:hideMark/>
          </w:tcPr>
          <w:p w14:paraId="1CB0C79C" w14:textId="42ABADEE"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3,802 </w:t>
            </w:r>
          </w:p>
        </w:tc>
        <w:tc>
          <w:tcPr>
            <w:tcW w:w="1400" w:type="dxa"/>
            <w:tcBorders>
              <w:top w:val="nil"/>
              <w:left w:val="nil"/>
              <w:bottom w:val="nil"/>
              <w:right w:val="nil"/>
            </w:tcBorders>
            <w:shd w:val="clear" w:color="auto" w:fill="auto"/>
            <w:noWrap/>
            <w:vAlign w:val="bottom"/>
            <w:hideMark/>
          </w:tcPr>
          <w:p w14:paraId="44E666CA" w14:textId="4F3C6C49"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8,318 </w:t>
            </w:r>
          </w:p>
        </w:tc>
      </w:tr>
      <w:tr w:rsidR="00CF7C22" w:rsidRPr="00B02ED0" w14:paraId="7F149BA3" w14:textId="77777777" w:rsidTr="00B02ED0">
        <w:trPr>
          <w:trHeight w:val="284"/>
        </w:trPr>
        <w:tc>
          <w:tcPr>
            <w:tcW w:w="5124" w:type="dxa"/>
            <w:tcBorders>
              <w:top w:val="nil"/>
              <w:left w:val="nil"/>
              <w:bottom w:val="nil"/>
              <w:right w:val="nil"/>
            </w:tcBorders>
            <w:shd w:val="clear" w:color="auto" w:fill="auto"/>
            <w:noWrap/>
            <w:vAlign w:val="bottom"/>
            <w:hideMark/>
          </w:tcPr>
          <w:p w14:paraId="2E5C808F" w14:textId="77777777" w:rsidR="00B02ED0" w:rsidRPr="00B02ED0" w:rsidRDefault="00B02ED0" w:rsidP="00B02ED0">
            <w:pPr>
              <w:rPr>
                <w:rFonts w:asciiTheme="minorHAnsi" w:hAnsiTheme="minorHAnsi" w:cstheme="minorHAnsi"/>
                <w:color w:val="58585A" w:themeColor="text1"/>
                <w:szCs w:val="22"/>
                <w:lang w:eastAsia="en-GB"/>
              </w:rPr>
            </w:pPr>
          </w:p>
        </w:tc>
        <w:tc>
          <w:tcPr>
            <w:tcW w:w="1680" w:type="dxa"/>
            <w:tcBorders>
              <w:top w:val="nil"/>
              <w:left w:val="nil"/>
              <w:bottom w:val="nil"/>
              <w:right w:val="nil"/>
            </w:tcBorders>
            <w:shd w:val="clear" w:color="auto" w:fill="auto"/>
            <w:noWrap/>
            <w:vAlign w:val="bottom"/>
            <w:hideMark/>
          </w:tcPr>
          <w:p w14:paraId="2DBCBC07" w14:textId="77777777" w:rsidR="00B02ED0" w:rsidRPr="00B02ED0" w:rsidRDefault="00B02ED0" w:rsidP="00EB2B67">
            <w:pPr>
              <w:jc w:val="right"/>
              <w:rPr>
                <w:rFonts w:asciiTheme="minorHAnsi" w:hAnsiTheme="minorHAnsi" w:cstheme="minorHAnsi"/>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3C86165C"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3C153C9D" w14:textId="77777777" w:rsidTr="00B02ED0">
        <w:trPr>
          <w:trHeight w:val="284"/>
        </w:trPr>
        <w:tc>
          <w:tcPr>
            <w:tcW w:w="5124" w:type="dxa"/>
            <w:tcBorders>
              <w:top w:val="nil"/>
              <w:left w:val="nil"/>
              <w:bottom w:val="nil"/>
              <w:right w:val="nil"/>
            </w:tcBorders>
            <w:shd w:val="clear" w:color="auto" w:fill="auto"/>
            <w:noWrap/>
            <w:vAlign w:val="bottom"/>
            <w:hideMark/>
          </w:tcPr>
          <w:p w14:paraId="54A3C2B6"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Fund balance brought forward 1 Jan</w:t>
            </w:r>
          </w:p>
        </w:tc>
        <w:tc>
          <w:tcPr>
            <w:tcW w:w="1680" w:type="dxa"/>
            <w:tcBorders>
              <w:top w:val="nil"/>
              <w:left w:val="nil"/>
              <w:bottom w:val="nil"/>
              <w:right w:val="nil"/>
            </w:tcBorders>
            <w:shd w:val="clear" w:color="auto" w:fill="auto"/>
            <w:noWrap/>
            <w:vAlign w:val="bottom"/>
            <w:hideMark/>
          </w:tcPr>
          <w:p w14:paraId="29719BC2" w14:textId="5C130AC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15,102 </w:t>
            </w:r>
          </w:p>
        </w:tc>
        <w:tc>
          <w:tcPr>
            <w:tcW w:w="1400" w:type="dxa"/>
            <w:tcBorders>
              <w:top w:val="nil"/>
              <w:left w:val="nil"/>
              <w:bottom w:val="nil"/>
              <w:right w:val="nil"/>
            </w:tcBorders>
            <w:shd w:val="clear" w:color="auto" w:fill="auto"/>
            <w:noWrap/>
            <w:vAlign w:val="bottom"/>
            <w:hideMark/>
          </w:tcPr>
          <w:p w14:paraId="06711A93" w14:textId="61916176"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6,784 </w:t>
            </w:r>
          </w:p>
        </w:tc>
      </w:tr>
      <w:tr w:rsidR="00CF7C22" w:rsidRPr="00B02ED0" w14:paraId="473D2507" w14:textId="77777777" w:rsidTr="00B02ED0">
        <w:trPr>
          <w:trHeight w:val="284"/>
        </w:trPr>
        <w:tc>
          <w:tcPr>
            <w:tcW w:w="5124" w:type="dxa"/>
            <w:tcBorders>
              <w:top w:val="nil"/>
              <w:left w:val="nil"/>
              <w:bottom w:val="nil"/>
              <w:right w:val="nil"/>
            </w:tcBorders>
            <w:shd w:val="clear" w:color="auto" w:fill="auto"/>
            <w:noWrap/>
            <w:vAlign w:val="bottom"/>
            <w:hideMark/>
          </w:tcPr>
          <w:p w14:paraId="15C32A41"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Fund balance carried forward 31 Dec</w:t>
            </w:r>
          </w:p>
        </w:tc>
        <w:tc>
          <w:tcPr>
            <w:tcW w:w="1680" w:type="dxa"/>
            <w:tcBorders>
              <w:top w:val="nil"/>
              <w:left w:val="nil"/>
              <w:bottom w:val="nil"/>
              <w:right w:val="nil"/>
            </w:tcBorders>
            <w:shd w:val="clear" w:color="auto" w:fill="auto"/>
            <w:noWrap/>
            <w:vAlign w:val="bottom"/>
            <w:hideMark/>
          </w:tcPr>
          <w:p w14:paraId="7B38C392" w14:textId="4FEEB75C"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18,904 </w:t>
            </w:r>
          </w:p>
        </w:tc>
        <w:tc>
          <w:tcPr>
            <w:tcW w:w="1400" w:type="dxa"/>
            <w:tcBorders>
              <w:top w:val="nil"/>
              <w:left w:val="nil"/>
              <w:bottom w:val="nil"/>
              <w:right w:val="nil"/>
            </w:tcBorders>
            <w:shd w:val="clear" w:color="auto" w:fill="auto"/>
            <w:noWrap/>
            <w:vAlign w:val="bottom"/>
            <w:hideMark/>
          </w:tcPr>
          <w:p w14:paraId="4BB3AE93" w14:textId="13FD2695"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15,102 </w:t>
            </w:r>
          </w:p>
        </w:tc>
      </w:tr>
      <w:tr w:rsidR="00CF7C22" w:rsidRPr="00B02ED0" w14:paraId="77E90635" w14:textId="77777777" w:rsidTr="00B02ED0">
        <w:trPr>
          <w:trHeight w:val="284"/>
        </w:trPr>
        <w:tc>
          <w:tcPr>
            <w:tcW w:w="5124" w:type="dxa"/>
            <w:tcBorders>
              <w:top w:val="nil"/>
              <w:left w:val="nil"/>
              <w:bottom w:val="nil"/>
              <w:right w:val="nil"/>
            </w:tcBorders>
            <w:shd w:val="clear" w:color="auto" w:fill="auto"/>
            <w:noWrap/>
            <w:vAlign w:val="bottom"/>
            <w:hideMark/>
          </w:tcPr>
          <w:p w14:paraId="0FC25F67" w14:textId="77777777" w:rsidR="00B02ED0" w:rsidRPr="00B02ED0" w:rsidRDefault="00B02ED0" w:rsidP="00B02ED0">
            <w:pPr>
              <w:rPr>
                <w:rFonts w:asciiTheme="minorHAnsi" w:hAnsiTheme="minorHAnsi" w:cstheme="minorHAnsi"/>
                <w:color w:val="58585A" w:themeColor="text1"/>
                <w:szCs w:val="22"/>
                <w:lang w:eastAsia="en-GB"/>
              </w:rPr>
            </w:pPr>
          </w:p>
        </w:tc>
        <w:tc>
          <w:tcPr>
            <w:tcW w:w="1680" w:type="dxa"/>
            <w:tcBorders>
              <w:top w:val="nil"/>
              <w:left w:val="nil"/>
              <w:bottom w:val="nil"/>
              <w:right w:val="nil"/>
            </w:tcBorders>
            <w:shd w:val="clear" w:color="auto" w:fill="auto"/>
            <w:noWrap/>
            <w:vAlign w:val="bottom"/>
            <w:hideMark/>
          </w:tcPr>
          <w:p w14:paraId="2ED2AE70" w14:textId="77777777" w:rsidR="00B02ED0" w:rsidRPr="00B02ED0" w:rsidRDefault="00B02ED0" w:rsidP="00EB2B67">
            <w:pPr>
              <w:jc w:val="right"/>
              <w:rPr>
                <w:rFonts w:asciiTheme="minorHAnsi" w:hAnsiTheme="minorHAnsi" w:cstheme="minorHAnsi"/>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637AC51E"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3CF2B100" w14:textId="77777777" w:rsidTr="00B02ED0">
        <w:trPr>
          <w:trHeight w:val="284"/>
        </w:trPr>
        <w:tc>
          <w:tcPr>
            <w:tcW w:w="5124" w:type="dxa"/>
            <w:tcBorders>
              <w:top w:val="nil"/>
              <w:left w:val="nil"/>
              <w:bottom w:val="nil"/>
              <w:right w:val="nil"/>
            </w:tcBorders>
            <w:shd w:val="clear" w:color="auto" w:fill="auto"/>
            <w:noWrap/>
            <w:vAlign w:val="bottom"/>
            <w:hideMark/>
          </w:tcPr>
          <w:p w14:paraId="41A01830" w14:textId="77777777" w:rsidR="00B02ED0" w:rsidRPr="00B02ED0" w:rsidRDefault="00B02ED0" w:rsidP="00B02ED0">
            <w:pPr>
              <w:rPr>
                <w:rFonts w:asciiTheme="minorHAnsi" w:hAnsiTheme="minorHAnsi" w:cstheme="minorHAnsi"/>
                <w:b/>
                <w:bCs/>
                <w:color w:val="58585A" w:themeColor="text1"/>
                <w:szCs w:val="22"/>
                <w:lang w:eastAsia="en-GB"/>
              </w:rPr>
            </w:pPr>
            <w:r w:rsidRPr="00B02ED0">
              <w:rPr>
                <w:rFonts w:asciiTheme="minorHAnsi" w:hAnsiTheme="minorHAnsi" w:cstheme="minorHAnsi"/>
                <w:b/>
                <w:bCs/>
                <w:color w:val="58585A" w:themeColor="text1"/>
                <w:szCs w:val="22"/>
                <w:lang w:eastAsia="en-GB"/>
              </w:rPr>
              <w:t>BALANCE SHEET</w:t>
            </w:r>
          </w:p>
        </w:tc>
        <w:tc>
          <w:tcPr>
            <w:tcW w:w="1680" w:type="dxa"/>
            <w:tcBorders>
              <w:top w:val="nil"/>
              <w:left w:val="nil"/>
              <w:bottom w:val="nil"/>
              <w:right w:val="nil"/>
            </w:tcBorders>
            <w:shd w:val="clear" w:color="auto" w:fill="auto"/>
            <w:noWrap/>
            <w:vAlign w:val="bottom"/>
            <w:hideMark/>
          </w:tcPr>
          <w:p w14:paraId="35CCC9DF" w14:textId="77777777" w:rsidR="00B02ED0" w:rsidRPr="00B02ED0" w:rsidRDefault="00B02ED0" w:rsidP="00EB2B67">
            <w:pPr>
              <w:jc w:val="right"/>
              <w:rPr>
                <w:rFonts w:asciiTheme="minorHAnsi" w:hAnsiTheme="minorHAnsi" w:cstheme="minorHAnsi"/>
                <w:b/>
                <w:bCs/>
                <w:color w:val="58585A" w:themeColor="text1"/>
                <w:szCs w:val="22"/>
                <w:lang w:eastAsia="en-GB"/>
              </w:rPr>
            </w:pPr>
          </w:p>
        </w:tc>
        <w:tc>
          <w:tcPr>
            <w:tcW w:w="1400" w:type="dxa"/>
            <w:tcBorders>
              <w:top w:val="nil"/>
              <w:left w:val="nil"/>
              <w:bottom w:val="nil"/>
              <w:right w:val="nil"/>
            </w:tcBorders>
            <w:shd w:val="clear" w:color="auto" w:fill="auto"/>
            <w:noWrap/>
            <w:vAlign w:val="bottom"/>
            <w:hideMark/>
          </w:tcPr>
          <w:p w14:paraId="0C694116" w14:textId="77777777" w:rsidR="00B02ED0" w:rsidRPr="00B02ED0" w:rsidRDefault="00B02ED0" w:rsidP="00EB2B67">
            <w:pPr>
              <w:jc w:val="right"/>
              <w:rPr>
                <w:rFonts w:asciiTheme="minorHAnsi" w:hAnsiTheme="minorHAnsi" w:cstheme="minorHAnsi"/>
                <w:color w:val="58585A" w:themeColor="text1"/>
                <w:szCs w:val="22"/>
                <w:lang w:eastAsia="en-GB"/>
              </w:rPr>
            </w:pPr>
          </w:p>
        </w:tc>
      </w:tr>
      <w:tr w:rsidR="00CF7C22" w:rsidRPr="00B02ED0" w14:paraId="2280D7C6" w14:textId="77777777" w:rsidTr="00B02ED0">
        <w:trPr>
          <w:trHeight w:val="284"/>
        </w:trPr>
        <w:tc>
          <w:tcPr>
            <w:tcW w:w="5124" w:type="dxa"/>
            <w:tcBorders>
              <w:top w:val="nil"/>
              <w:left w:val="nil"/>
              <w:bottom w:val="nil"/>
              <w:right w:val="nil"/>
            </w:tcBorders>
            <w:shd w:val="clear" w:color="auto" w:fill="auto"/>
            <w:noWrap/>
            <w:vAlign w:val="bottom"/>
            <w:hideMark/>
          </w:tcPr>
          <w:p w14:paraId="457D15D5"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Debtors</w:t>
            </w:r>
          </w:p>
        </w:tc>
        <w:tc>
          <w:tcPr>
            <w:tcW w:w="1680" w:type="dxa"/>
            <w:tcBorders>
              <w:top w:val="nil"/>
              <w:left w:val="nil"/>
              <w:bottom w:val="nil"/>
              <w:right w:val="nil"/>
            </w:tcBorders>
            <w:shd w:val="clear" w:color="auto" w:fill="auto"/>
            <w:noWrap/>
            <w:vAlign w:val="bottom"/>
            <w:hideMark/>
          </w:tcPr>
          <w:p w14:paraId="6ABB5522" w14:textId="5EE32425"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43 </w:t>
            </w:r>
          </w:p>
        </w:tc>
        <w:tc>
          <w:tcPr>
            <w:tcW w:w="1400" w:type="dxa"/>
            <w:tcBorders>
              <w:top w:val="nil"/>
              <w:left w:val="nil"/>
              <w:bottom w:val="nil"/>
              <w:right w:val="nil"/>
            </w:tcBorders>
            <w:shd w:val="clear" w:color="auto" w:fill="auto"/>
            <w:noWrap/>
            <w:vAlign w:val="bottom"/>
            <w:hideMark/>
          </w:tcPr>
          <w:p w14:paraId="2FBDE181" w14:textId="77777777"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   </w:t>
            </w:r>
          </w:p>
        </w:tc>
      </w:tr>
      <w:tr w:rsidR="00CF7C22" w:rsidRPr="00B02ED0" w14:paraId="77CA607F" w14:textId="77777777" w:rsidTr="00B02ED0">
        <w:trPr>
          <w:trHeight w:val="284"/>
        </w:trPr>
        <w:tc>
          <w:tcPr>
            <w:tcW w:w="5124" w:type="dxa"/>
            <w:tcBorders>
              <w:top w:val="nil"/>
              <w:left w:val="nil"/>
              <w:bottom w:val="nil"/>
              <w:right w:val="nil"/>
            </w:tcBorders>
            <w:shd w:val="clear" w:color="auto" w:fill="auto"/>
            <w:noWrap/>
            <w:vAlign w:val="bottom"/>
            <w:hideMark/>
          </w:tcPr>
          <w:p w14:paraId="43E28C77"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Cash at Bank</w:t>
            </w:r>
          </w:p>
        </w:tc>
        <w:tc>
          <w:tcPr>
            <w:tcW w:w="1680" w:type="dxa"/>
            <w:tcBorders>
              <w:top w:val="nil"/>
              <w:left w:val="nil"/>
              <w:bottom w:val="single" w:sz="8" w:space="0" w:color="auto"/>
              <w:right w:val="nil"/>
            </w:tcBorders>
            <w:shd w:val="clear" w:color="auto" w:fill="auto"/>
            <w:noWrap/>
            <w:vAlign w:val="bottom"/>
            <w:hideMark/>
          </w:tcPr>
          <w:p w14:paraId="65337A49" w14:textId="1A6DB058"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18,861 </w:t>
            </w:r>
          </w:p>
        </w:tc>
        <w:tc>
          <w:tcPr>
            <w:tcW w:w="1400" w:type="dxa"/>
            <w:tcBorders>
              <w:top w:val="nil"/>
              <w:left w:val="nil"/>
              <w:bottom w:val="single" w:sz="8" w:space="0" w:color="auto"/>
              <w:right w:val="nil"/>
            </w:tcBorders>
            <w:shd w:val="clear" w:color="auto" w:fill="auto"/>
            <w:noWrap/>
            <w:vAlign w:val="bottom"/>
            <w:hideMark/>
          </w:tcPr>
          <w:p w14:paraId="02E7202F" w14:textId="7D12F16A"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15,102 </w:t>
            </w:r>
          </w:p>
        </w:tc>
      </w:tr>
      <w:tr w:rsidR="00CF7C22" w:rsidRPr="00B02ED0" w14:paraId="01C380BC" w14:textId="77777777" w:rsidTr="00B02ED0">
        <w:trPr>
          <w:trHeight w:val="284"/>
        </w:trPr>
        <w:tc>
          <w:tcPr>
            <w:tcW w:w="5124" w:type="dxa"/>
            <w:tcBorders>
              <w:top w:val="nil"/>
              <w:left w:val="nil"/>
              <w:bottom w:val="nil"/>
              <w:right w:val="nil"/>
            </w:tcBorders>
            <w:shd w:val="clear" w:color="auto" w:fill="auto"/>
            <w:noWrap/>
            <w:vAlign w:val="bottom"/>
            <w:hideMark/>
          </w:tcPr>
          <w:p w14:paraId="29E4D589" w14:textId="77777777" w:rsidR="00B02ED0" w:rsidRPr="00B02ED0" w:rsidRDefault="00B02ED0" w:rsidP="00B02ED0">
            <w:pPr>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NET ASSETS</w:t>
            </w:r>
          </w:p>
        </w:tc>
        <w:tc>
          <w:tcPr>
            <w:tcW w:w="1680" w:type="dxa"/>
            <w:tcBorders>
              <w:top w:val="nil"/>
              <w:left w:val="nil"/>
              <w:bottom w:val="nil"/>
              <w:right w:val="nil"/>
            </w:tcBorders>
            <w:shd w:val="clear" w:color="auto" w:fill="auto"/>
            <w:noWrap/>
            <w:vAlign w:val="bottom"/>
            <w:hideMark/>
          </w:tcPr>
          <w:p w14:paraId="4AE0BAD1" w14:textId="39CB2FCC"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18,904 </w:t>
            </w:r>
          </w:p>
        </w:tc>
        <w:tc>
          <w:tcPr>
            <w:tcW w:w="1400" w:type="dxa"/>
            <w:tcBorders>
              <w:top w:val="nil"/>
              <w:left w:val="nil"/>
              <w:bottom w:val="nil"/>
              <w:right w:val="nil"/>
            </w:tcBorders>
            <w:shd w:val="clear" w:color="auto" w:fill="auto"/>
            <w:noWrap/>
            <w:vAlign w:val="bottom"/>
            <w:hideMark/>
          </w:tcPr>
          <w:p w14:paraId="2A6BB9CC" w14:textId="42F57DAD" w:rsidR="00B02ED0" w:rsidRPr="00B02ED0" w:rsidRDefault="00B02ED0" w:rsidP="00EB2B67">
            <w:pPr>
              <w:jc w:val="right"/>
              <w:rPr>
                <w:rFonts w:asciiTheme="minorHAnsi" w:hAnsiTheme="minorHAnsi" w:cstheme="minorHAnsi"/>
                <w:color w:val="58585A" w:themeColor="text1"/>
                <w:szCs w:val="22"/>
                <w:lang w:eastAsia="en-GB"/>
              </w:rPr>
            </w:pPr>
            <w:r w:rsidRPr="00B02ED0">
              <w:rPr>
                <w:rFonts w:asciiTheme="minorHAnsi" w:hAnsiTheme="minorHAnsi" w:cstheme="minorHAnsi"/>
                <w:color w:val="58585A" w:themeColor="text1"/>
                <w:szCs w:val="22"/>
                <w:lang w:eastAsia="en-GB"/>
              </w:rPr>
              <w:t xml:space="preserve"> 15,102 </w:t>
            </w:r>
          </w:p>
        </w:tc>
      </w:tr>
    </w:tbl>
    <w:p w14:paraId="1B16ABB7" w14:textId="77777777" w:rsidR="00707A5E" w:rsidRDefault="00707A5E" w:rsidP="00707A5E">
      <w:pPr>
        <w:pStyle w:val="PeaceHub"/>
      </w:pPr>
    </w:p>
    <w:p w14:paraId="1EDAE002" w14:textId="20ADF658" w:rsidR="00707A5E" w:rsidRDefault="00707A5E" w:rsidP="00707A5E">
      <w:pPr>
        <w:pStyle w:val="PeaceHub"/>
      </w:pPr>
      <w:r w:rsidRPr="00287ABE">
        <w:t xml:space="preserve">Peace Hub has a reserves policy which specifies a minimum bank balance of £6,500, to provide protection for cash flow and the coordinator’s salary.  </w:t>
      </w:r>
    </w:p>
    <w:p w14:paraId="4EED7237" w14:textId="77777777" w:rsidR="00707A5E" w:rsidRDefault="00707A5E" w:rsidP="00707A5E">
      <w:pPr>
        <w:pStyle w:val="PeaceHub"/>
      </w:pPr>
      <w:r w:rsidRPr="00287ABE">
        <w:t>Due to the postponing of Junior Peacemakers workshops in 2021 due to the pandemic, for which funds had been received and earmarked, and the receipt, in the last quarter of 2021, of Trust grants of £4,000 for work in 2022, we ended 2021 with a bank balance of over £18,000, £12,000 of which can be carried forward to fund our work in 2022, which will include further Junior Peacemakers workshops.</w:t>
      </w:r>
      <w:r>
        <w:t xml:space="preserve"> </w:t>
      </w:r>
    </w:p>
    <w:p w14:paraId="50C497F3" w14:textId="31D7A95A" w:rsidR="00707A5E" w:rsidRDefault="00BB131B" w:rsidP="00707A5E">
      <w:pPr>
        <w:pStyle w:val="PeaceHub"/>
      </w:pPr>
      <w:r>
        <w:lastRenderedPageBreak/>
        <w:t>I</w:t>
      </w:r>
      <w:r w:rsidR="00707A5E">
        <w:t>ncome f</w:t>
      </w:r>
      <w:r>
        <w:t>rom</w:t>
      </w:r>
      <w:r w:rsidR="00707A5E">
        <w:t xml:space="preserve"> </w:t>
      </w:r>
      <w:r>
        <w:t>r</w:t>
      </w:r>
      <w:r w:rsidR="00707A5E">
        <w:t xml:space="preserve">oom </w:t>
      </w:r>
      <w:r>
        <w:t>h</w:t>
      </w:r>
      <w:r w:rsidR="00707A5E">
        <w:t>ir</w:t>
      </w:r>
      <w:r>
        <w:t>e</w:t>
      </w:r>
      <w:r w:rsidR="00707A5E">
        <w:t xml:space="preserve"> in 2021 included</w:t>
      </w:r>
      <w:r w:rsidR="00E5756B">
        <w:t xml:space="preserve"> reimbursement for the</w:t>
      </w:r>
      <w:r w:rsidR="00707A5E">
        <w:t xml:space="preserve"> use of the Hub as a green room whilst filming took place at Priory Rooms</w:t>
      </w:r>
      <w:r w:rsidR="00C411EC">
        <w:t>, wh</w:t>
      </w:r>
      <w:r w:rsidR="006D601B">
        <w:t>en</w:t>
      </w:r>
      <w:r w:rsidR="00C411EC">
        <w:t xml:space="preserve"> the buildings were otherwise not in use.</w:t>
      </w:r>
    </w:p>
    <w:p w14:paraId="4B5CF649" w14:textId="64ED5493" w:rsidR="00B24829" w:rsidRPr="00FA2FAC" w:rsidRDefault="00B24829" w:rsidP="000E15F5">
      <w:pPr>
        <w:pStyle w:val="Heading2"/>
      </w:pPr>
      <w:r w:rsidRPr="00FA2FAC">
        <w:t>Future Plans</w:t>
      </w:r>
    </w:p>
    <w:p w14:paraId="62407816" w14:textId="7EF7BA64" w:rsidR="00707A5E" w:rsidRPr="00707A5E" w:rsidRDefault="00DB39FA" w:rsidP="00E73272">
      <w:pPr>
        <w:pStyle w:val="PeaceHub"/>
      </w:pPr>
      <w:r w:rsidRPr="007B5119">
        <w:t>Following two turbulent years, in 2022 we plan to recreate the friendly café-style atmosphere of Peace Hub. Using what we have learned during the pandemic about our need for social connection, and people’s appetite to work together as a community, we will seek to engage new audiences in acting for peace and social justice. We will continue to build on the partnerships that have been forged or strengthened over the past year, including around the climate emergency, and work with schools.</w:t>
      </w:r>
    </w:p>
    <w:p w14:paraId="3F568684" w14:textId="67772E84" w:rsidR="00DB39FA" w:rsidRPr="00BF36B0" w:rsidRDefault="00DB39FA" w:rsidP="000E15F5">
      <w:pPr>
        <w:pStyle w:val="Heading3"/>
      </w:pPr>
      <w:r w:rsidRPr="00BF36B0">
        <w:t>Engagement with the public</w:t>
      </w:r>
    </w:p>
    <w:p w14:paraId="2D634D45" w14:textId="77777777" w:rsidR="00126ABE" w:rsidRDefault="00DB39FA" w:rsidP="00E73272">
      <w:pPr>
        <w:pStyle w:val="PeaceHub"/>
      </w:pPr>
      <w:r w:rsidRPr="007B5119">
        <w:t xml:space="preserve">Covid-restrictions have meant that the Hub has either been closed, or had to adopt a somewhat sterile layout for much of 2020/21.  In 2022 we plan to maximise the friendliness and welcoming atmosphere of the Hub, building on changes to our shopfront that were completed this year. </w:t>
      </w:r>
    </w:p>
    <w:p w14:paraId="638F7301" w14:textId="29683D7F" w:rsidR="00DB39FA" w:rsidRPr="007B5119" w:rsidRDefault="00126ABE" w:rsidP="00E73272">
      <w:pPr>
        <w:pStyle w:val="PeaceHub"/>
      </w:pPr>
      <w:r w:rsidRPr="000E15F5">
        <w:t>W</w:t>
      </w:r>
      <w:r w:rsidR="00DB39FA" w:rsidRPr="000E15F5">
        <w:t xml:space="preserve">e </w:t>
      </w:r>
      <w:r w:rsidR="002E74CC" w:rsidRPr="000E15F5">
        <w:t>aim</w:t>
      </w:r>
      <w:r w:rsidR="00DB39FA" w:rsidRPr="000E15F5">
        <w:t xml:space="preserve"> to reach out to people in the city: better understanding the issues that are important to them; and supporting and encouraging people to take action for themselves and their community. </w:t>
      </w:r>
      <w:r w:rsidR="00DB39FA" w:rsidRPr="007B5119">
        <w:t xml:space="preserve">From local peer-support groups to increased awareness and participation in activism for social justice during the pandemic, we have seen that there is a significant appetite for action.  However, it can be seen as confusing or inaccessible, and we plan to use our welcoming space to offer friendly, gentle routes to </w:t>
      </w:r>
      <w:r w:rsidR="001361F0">
        <w:t>getting involved</w:t>
      </w:r>
      <w:r w:rsidR="00DB39FA" w:rsidRPr="007B5119">
        <w:t>.</w:t>
      </w:r>
    </w:p>
    <w:p w14:paraId="113BCC9A" w14:textId="77777777" w:rsidR="00DB39FA" w:rsidRPr="00BF36B0" w:rsidRDefault="00DB39FA" w:rsidP="000E15F5">
      <w:pPr>
        <w:pStyle w:val="Heading3"/>
      </w:pPr>
      <w:r w:rsidRPr="00BF36B0">
        <w:t>Junior Peacemakers</w:t>
      </w:r>
    </w:p>
    <w:p w14:paraId="4E51783C" w14:textId="71D08D0D" w:rsidR="00195DF0" w:rsidRPr="007B5119" w:rsidRDefault="00DB39FA" w:rsidP="00E73272">
      <w:pPr>
        <w:pStyle w:val="PeaceHub"/>
      </w:pPr>
      <w:r w:rsidRPr="007B5119">
        <w:t>In 2022, we plan to continue offering Junior Peacemakers workshops in schools, building on what we have learned about how best to balance the aspects of inner peace, interpersonal peace, and critical thinking about global peace, in this setting.  There will also be a shift in framing the cost of the workshops from ‘free’ to ‘bursaries available’, with an appeal for schools to make a contribution to costs where they can. This is primarily to maintain schools’ awareness that the workshops have value, rather than substantial fundraising.</w:t>
      </w:r>
    </w:p>
    <w:p w14:paraId="2E18617C" w14:textId="072ECE80" w:rsidR="00DB39FA" w:rsidRPr="007B5119" w:rsidRDefault="00DB39FA" w:rsidP="00E73272">
      <w:pPr>
        <w:pStyle w:val="PeaceHub"/>
      </w:pPr>
      <w:r w:rsidRPr="007B5119">
        <w:t>To complement this, we hope to offer some Junior Peacemakers workshops at community venues, building on pilots that took place in 2019.  These may allow children from different schools to mix, which was an important part of the Hub-based workshops.  Stepping outside the school environment can help children and staff to look at issues differently, especially when are planning actions that they will take back to their schools.</w:t>
      </w:r>
    </w:p>
    <w:p w14:paraId="7860A763" w14:textId="77777777" w:rsidR="00DB39FA" w:rsidRPr="00BF36B0" w:rsidRDefault="00DB39FA" w:rsidP="000E15F5">
      <w:pPr>
        <w:pStyle w:val="Heading3"/>
      </w:pPr>
      <w:r w:rsidRPr="00BF36B0">
        <w:t>Other partnership work</w:t>
      </w:r>
    </w:p>
    <w:p w14:paraId="49D94077" w14:textId="25F99041" w:rsidR="00707A5E" w:rsidRDefault="00DB39FA" w:rsidP="00707A5E">
      <w:pPr>
        <w:rPr>
          <w:rFonts w:ascii="Liberation Sans" w:hAnsi="Liberation Sans"/>
          <w:color w:val="58585A"/>
        </w:rPr>
      </w:pPr>
      <w:r w:rsidRPr="007B5119">
        <w:rPr>
          <w:rFonts w:ascii="Liberation Sans" w:hAnsi="Liberation Sans"/>
          <w:color w:val="58585A"/>
        </w:rPr>
        <w:t>We will continue to build on our existing partnerships, including on refugees, economic inequality, the arms trade. A particular partnership focus is the climate emergency, which has engaged people from different backgrounds, and intersects with many of the other peace &amp; social justice issues that we work on.  An important lesson from partnership working has been the importance of making sure that the voices of marginalised people are heard. In 2022, we plan to reach out to marginalised communities who are organising for themselves, and those working with people in the Global South, to amplify their voices.</w:t>
      </w:r>
    </w:p>
    <w:p w14:paraId="35837D13" w14:textId="77777777" w:rsidR="00281E1F" w:rsidRPr="000E15F5" w:rsidRDefault="00281E1F" w:rsidP="000E15F5">
      <w:pPr>
        <w:pStyle w:val="Heading2"/>
      </w:pPr>
      <w:r w:rsidRPr="000E15F5">
        <w:t>Support our Work</w:t>
      </w:r>
    </w:p>
    <w:p w14:paraId="10621CDE" w14:textId="77777777" w:rsidR="00281E1F" w:rsidRPr="000E15F5" w:rsidRDefault="00281E1F" w:rsidP="000E15F5">
      <w:pPr>
        <w:pStyle w:val="PeaceHub"/>
      </w:pPr>
      <w:r w:rsidRPr="000E15F5">
        <w:t>Our work relies on support from people like you, who are passionate about peace and justice. Please consider making a donation using the details below:</w:t>
      </w:r>
    </w:p>
    <w:p w14:paraId="1EFA37C2" w14:textId="5BF9D696" w:rsidR="00281E1F" w:rsidRPr="000E15F5" w:rsidRDefault="00281E1F" w:rsidP="000E15F5">
      <w:pPr>
        <w:pStyle w:val="PeaceHub"/>
      </w:pPr>
      <w:r w:rsidRPr="000E15F5">
        <w:t xml:space="preserve">BACS transfer to Central England Quakers Peace Hub, CAF Bank, </w:t>
      </w:r>
      <w:r w:rsidR="00477CEA" w:rsidRPr="000E15F5">
        <w:t xml:space="preserve">                                     </w:t>
      </w:r>
      <w:r w:rsidRPr="000E15F5">
        <w:t xml:space="preserve">Sort code 40-52-40, Account 00024686 </w:t>
      </w:r>
    </w:p>
    <w:p w14:paraId="0039CF6B" w14:textId="7A7060C2" w:rsidR="00281E1F" w:rsidRPr="000E15F5" w:rsidRDefault="00281E1F" w:rsidP="000E15F5">
      <w:pPr>
        <w:pStyle w:val="PeaceHub"/>
      </w:pPr>
      <w:r w:rsidRPr="000E15F5">
        <w:t xml:space="preserve">Send a cheque made payable to “Central England Quakers Peace Hub”                         </w:t>
      </w:r>
      <w:r w:rsidR="00477CEA" w:rsidRPr="000E15F5">
        <w:t xml:space="preserve">         </w:t>
      </w:r>
      <w:r w:rsidRPr="000E15F5">
        <w:t>to 41 Bull St, Birmingham, B4 6AF.</w:t>
      </w:r>
    </w:p>
    <w:p w14:paraId="3EB7BF15" w14:textId="6DA23EFC" w:rsidR="004C027F" w:rsidRPr="000E15F5" w:rsidRDefault="00281E1F" w:rsidP="000E15F5">
      <w:pPr>
        <w:pStyle w:val="PeaceHub"/>
      </w:pPr>
      <w:r w:rsidRPr="000E15F5">
        <w:t xml:space="preserve">Donate securely online at </w:t>
      </w:r>
      <w:hyperlink r:id="rId13" w:history="1">
        <w:r w:rsidRPr="000E15F5">
          <w:rPr>
            <w:rStyle w:val="Hyperlink"/>
          </w:rPr>
          <w:t>peacehub.org.uk/donate</w:t>
        </w:r>
      </w:hyperlink>
    </w:p>
    <w:sectPr w:rsidR="004C027F" w:rsidRPr="000E15F5" w:rsidSect="000E15F5">
      <w:type w:val="continuous"/>
      <w:pgSz w:w="11906" w:h="16838"/>
      <w:pgMar w:top="287" w:right="1418" w:bottom="289" w:left="1247" w:header="1134" w:footer="454"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2F3B" w14:textId="77777777" w:rsidR="008E171E" w:rsidRDefault="008E171E">
      <w:r>
        <w:separator/>
      </w:r>
    </w:p>
  </w:endnote>
  <w:endnote w:type="continuationSeparator" w:id="0">
    <w:p w14:paraId="08A30DF8" w14:textId="77777777" w:rsidR="008E171E" w:rsidRDefault="008E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28478"/>
      <w:docPartObj>
        <w:docPartGallery w:val="Page Numbers (Bottom of Page)"/>
        <w:docPartUnique/>
      </w:docPartObj>
    </w:sdtPr>
    <w:sdtEndPr>
      <w:rPr>
        <w:noProof/>
      </w:rPr>
    </w:sdtEndPr>
    <w:sdtContent>
      <w:p w14:paraId="4B5CF688" w14:textId="77777777" w:rsidR="00A45388" w:rsidRDefault="00A45388">
        <w:pPr>
          <w:pStyle w:val="Footer"/>
          <w:jc w:val="center"/>
        </w:pPr>
        <w:r>
          <w:fldChar w:fldCharType="begin"/>
        </w:r>
        <w:r>
          <w:instrText xml:space="preserve"> PAGE   \* MERGEFORMAT </w:instrText>
        </w:r>
        <w:r>
          <w:fldChar w:fldCharType="separate"/>
        </w:r>
        <w:r w:rsidR="000E66FC">
          <w:rPr>
            <w:noProof/>
          </w:rPr>
          <w:t>7</w:t>
        </w:r>
        <w:r>
          <w:rPr>
            <w:noProof/>
          </w:rPr>
          <w:fldChar w:fldCharType="end"/>
        </w:r>
      </w:p>
    </w:sdtContent>
  </w:sdt>
  <w:p w14:paraId="4B5CF689" w14:textId="77777777" w:rsidR="00637429" w:rsidRPr="004547DB" w:rsidRDefault="00637429" w:rsidP="004547DB">
    <w:pPr>
      <w:pStyle w:val="Footer"/>
      <w:rPr>
        <w:rFonts w:asciiTheme="minorHAnsi" w:hAnsiTheme="minorHAnsi"/>
        <w:color w:val="58585A"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68B" w14:textId="77777777" w:rsidR="00637429" w:rsidRDefault="00637429" w:rsidP="004D2C05">
    <w:pPr>
      <w:pStyle w:val="Footer"/>
      <w:rPr>
        <w:rFonts w:asciiTheme="minorHAnsi" w:hAnsiTheme="minorHAnsi"/>
        <w:color w:val="58585A" w:themeColor="text1"/>
        <w:sz w:val="18"/>
      </w:rPr>
    </w:pPr>
  </w:p>
  <w:p w14:paraId="4B5CF68C" w14:textId="77777777" w:rsidR="00637429" w:rsidRPr="004547DB" w:rsidRDefault="00637429" w:rsidP="004D2C05">
    <w:pPr>
      <w:pStyle w:val="Footer"/>
      <w:rPr>
        <w:rFonts w:asciiTheme="minorHAnsi" w:hAnsiTheme="minorHAnsi"/>
        <w:color w:val="58585A" w:themeColor="text1"/>
        <w:sz w:val="18"/>
      </w:rPr>
    </w:pPr>
    <w:r w:rsidRPr="004547DB">
      <w:rPr>
        <w:rFonts w:asciiTheme="minorHAnsi" w:hAnsiTheme="minorHAnsi"/>
        <w:color w:val="58585A" w:themeColor="text1"/>
        <w:sz w:val="18"/>
      </w:rPr>
      <w:t>41 Bull Street, Birmingham B4 6AF</w:t>
    </w:r>
  </w:p>
  <w:p w14:paraId="4B5CF68D" w14:textId="77777777" w:rsidR="00637429" w:rsidRDefault="00637429" w:rsidP="002F7184">
    <w:pPr>
      <w:widowControl w:val="0"/>
      <w:autoSpaceDE w:val="0"/>
      <w:autoSpaceDN w:val="0"/>
      <w:adjustRightInd w:val="0"/>
      <w:rPr>
        <w:rFonts w:asciiTheme="minorHAnsi" w:hAnsiTheme="minorHAnsi" w:cs="Arial"/>
        <w:color w:val="58585A" w:themeColor="text1"/>
        <w:sz w:val="18"/>
        <w:szCs w:val="18"/>
        <w:lang w:val="en-US"/>
      </w:rPr>
    </w:pPr>
  </w:p>
  <w:p w14:paraId="4B5CF68E" w14:textId="77777777" w:rsidR="00637429" w:rsidRPr="004547DB" w:rsidRDefault="00637429" w:rsidP="002F7184">
    <w:pPr>
      <w:widowControl w:val="0"/>
      <w:autoSpaceDE w:val="0"/>
      <w:autoSpaceDN w:val="0"/>
      <w:adjustRightInd w:val="0"/>
      <w:rPr>
        <w:rFonts w:asciiTheme="minorHAnsi" w:hAnsiTheme="minorHAnsi" w:cs="Arial"/>
        <w:color w:val="58585A" w:themeColor="text1"/>
        <w:sz w:val="18"/>
        <w:szCs w:val="18"/>
        <w:lang w:val="en-US"/>
      </w:rPr>
    </w:pPr>
    <w:r w:rsidRPr="004547DB">
      <w:rPr>
        <w:rFonts w:asciiTheme="minorHAnsi" w:hAnsiTheme="minorHAnsi" w:cs="Arial"/>
        <w:color w:val="58585A" w:themeColor="text1"/>
        <w:sz w:val="18"/>
        <w:szCs w:val="18"/>
        <w:lang w:val="en-US"/>
      </w:rPr>
      <w:t xml:space="preserve">Tel: 0121 238 2869 </w:t>
    </w:r>
    <w:r w:rsidRPr="004547DB">
      <w:rPr>
        <w:rFonts w:asciiTheme="minorHAnsi" w:hAnsiTheme="minorHAnsi" w:cs="Arial"/>
        <w:color w:val="58585A" w:themeColor="text1"/>
        <w:sz w:val="18"/>
        <w:szCs w:val="18"/>
        <w:lang w:val="en-US"/>
      </w:rPr>
      <w:tab/>
    </w:r>
    <w:r w:rsidRPr="004547DB">
      <w:rPr>
        <w:rFonts w:asciiTheme="minorHAnsi" w:hAnsiTheme="minorHAnsi" w:cs="Arial"/>
        <w:color w:val="58585A" w:themeColor="text1"/>
        <w:sz w:val="18"/>
        <w:szCs w:val="18"/>
        <w:lang w:val="en-US"/>
      </w:rPr>
      <w:tab/>
      <w:t xml:space="preserve">Email: </w:t>
    </w:r>
    <w:hyperlink r:id="rId1" w:history="1">
      <w:r w:rsidRPr="004547DB">
        <w:rPr>
          <w:rFonts w:asciiTheme="minorHAnsi" w:hAnsiTheme="minorHAnsi" w:cs="Arial"/>
          <w:color w:val="58585A" w:themeColor="text1"/>
          <w:sz w:val="18"/>
          <w:szCs w:val="18"/>
          <w:lang w:val="en-US"/>
        </w:rPr>
        <w:t>office@peacehub.org.uk</w:t>
      </w:r>
    </w:hyperlink>
    <w:r w:rsidRPr="004547DB">
      <w:rPr>
        <w:rFonts w:asciiTheme="minorHAnsi" w:hAnsiTheme="minorHAnsi" w:cs="Arial"/>
        <w:color w:val="58585A" w:themeColor="text1"/>
        <w:sz w:val="18"/>
        <w:szCs w:val="18"/>
        <w:lang w:val="en-US"/>
      </w:rPr>
      <w:t xml:space="preserve">  </w:t>
    </w:r>
    <w:r w:rsidRPr="004547DB">
      <w:rPr>
        <w:rFonts w:asciiTheme="minorHAnsi" w:hAnsiTheme="minorHAnsi" w:cs="Arial"/>
        <w:color w:val="58585A" w:themeColor="text1"/>
        <w:sz w:val="18"/>
        <w:szCs w:val="18"/>
        <w:lang w:val="en-US"/>
      </w:rPr>
      <w:tab/>
      <w:t xml:space="preserve">        </w:t>
    </w:r>
    <w:r>
      <w:rPr>
        <w:rFonts w:asciiTheme="minorHAnsi" w:hAnsiTheme="minorHAnsi" w:cs="Arial"/>
        <w:color w:val="58585A" w:themeColor="text1"/>
        <w:sz w:val="18"/>
        <w:szCs w:val="18"/>
        <w:lang w:val="en-US"/>
      </w:rPr>
      <w:t>Website:</w:t>
    </w:r>
    <w:r w:rsidRPr="004547DB">
      <w:rPr>
        <w:rFonts w:asciiTheme="minorHAnsi" w:hAnsiTheme="minorHAnsi" w:cs="Arial"/>
        <w:color w:val="58585A" w:themeColor="text1"/>
        <w:sz w:val="18"/>
        <w:szCs w:val="18"/>
        <w:lang w:val="en-US"/>
      </w:rPr>
      <w:t xml:space="preserve"> peacehub.org.uk    </w:t>
    </w:r>
  </w:p>
  <w:p w14:paraId="4B5CF68F" w14:textId="77777777" w:rsidR="00637429" w:rsidRPr="004547DB" w:rsidRDefault="00637429" w:rsidP="002F7184">
    <w:pPr>
      <w:pStyle w:val="Footer"/>
      <w:rPr>
        <w:rFonts w:asciiTheme="minorHAnsi" w:hAnsiTheme="minorHAnsi" w:cs="Arial"/>
        <w:color w:val="58585A" w:themeColor="text1"/>
        <w:sz w:val="18"/>
        <w:szCs w:val="18"/>
      </w:rPr>
    </w:pPr>
    <w:r w:rsidRPr="004547DB">
      <w:rPr>
        <w:rFonts w:asciiTheme="minorHAnsi" w:hAnsiTheme="minorHAnsi" w:cs="Arial"/>
        <w:color w:val="58585A" w:themeColor="text1"/>
        <w:sz w:val="18"/>
        <w:szCs w:val="18"/>
        <w:lang w:val="en-US"/>
      </w:rPr>
      <w:t> </w:t>
    </w:r>
    <w:r w:rsidRPr="004547DB">
      <w:rPr>
        <w:rFonts w:asciiTheme="minorHAnsi" w:hAnsiTheme="minorHAnsi" w:cs="Arial"/>
        <w:color w:val="58585A" w:themeColor="text1"/>
        <w:sz w:val="18"/>
        <w:szCs w:val="18"/>
      </w:rPr>
      <w:tab/>
    </w:r>
  </w:p>
  <w:p w14:paraId="4B5CF690" w14:textId="77777777" w:rsidR="00637429" w:rsidRPr="004547DB" w:rsidRDefault="00637429" w:rsidP="004D2C05">
    <w:pPr>
      <w:pStyle w:val="Footer"/>
      <w:rPr>
        <w:rFonts w:asciiTheme="minorHAnsi" w:hAnsiTheme="minorHAnsi"/>
        <w:color w:val="58585A" w:themeColor="text1"/>
        <w:sz w:val="16"/>
        <w:szCs w:val="16"/>
      </w:rPr>
    </w:pPr>
    <w:r w:rsidRPr="007836C3">
      <w:rPr>
        <w:rFonts w:ascii="Liberation Sans" w:hAnsi="Liberation Sans"/>
        <w:noProof/>
        <w:color w:val="58585A" w:themeColor="text1"/>
        <w:lang w:eastAsia="en-GB"/>
      </w:rPr>
      <w:drawing>
        <wp:anchor distT="0" distB="0" distL="114300" distR="114300" simplePos="0" relativeHeight="251660288" behindDoc="1" locked="0" layoutInCell="1" allowOverlap="1" wp14:anchorId="4B5CF69A" wp14:editId="4B5CF69B">
          <wp:simplePos x="0" y="0"/>
          <wp:positionH relativeFrom="page">
            <wp:posOffset>3962400</wp:posOffset>
          </wp:positionH>
          <wp:positionV relativeFrom="paragraph">
            <wp:posOffset>83820</wp:posOffset>
          </wp:positionV>
          <wp:extent cx="3599815" cy="4476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447675"/>
                  </a:xfrm>
                  <a:prstGeom prst="rect">
                    <a:avLst/>
                  </a:prstGeom>
                  <a:noFill/>
                </pic:spPr>
              </pic:pic>
            </a:graphicData>
          </a:graphic>
        </wp:anchor>
      </w:drawing>
    </w:r>
    <w:r w:rsidRPr="004547DB">
      <w:rPr>
        <w:rFonts w:asciiTheme="minorHAnsi" w:hAnsiTheme="minorHAnsi"/>
        <w:b/>
        <w:color w:val="552381" w:themeColor="text2"/>
        <w:sz w:val="16"/>
        <w:szCs w:val="16"/>
      </w:rPr>
      <w:t>Peace Hub</w:t>
    </w:r>
    <w:r w:rsidRPr="004547DB">
      <w:rPr>
        <w:rFonts w:asciiTheme="minorHAnsi" w:hAnsiTheme="minorHAnsi"/>
        <w:color w:val="552381" w:themeColor="text2"/>
        <w:sz w:val="16"/>
        <w:szCs w:val="16"/>
      </w:rPr>
      <w:t xml:space="preserve"> </w:t>
    </w:r>
    <w:r w:rsidRPr="004547DB">
      <w:rPr>
        <w:rFonts w:asciiTheme="minorHAnsi" w:hAnsiTheme="minorHAnsi"/>
        <w:color w:val="58585A" w:themeColor="text1"/>
        <w:sz w:val="16"/>
        <w:szCs w:val="16"/>
      </w:rPr>
      <w:t xml:space="preserve">is a </w:t>
    </w:r>
    <w:r>
      <w:rPr>
        <w:rFonts w:asciiTheme="minorHAnsi" w:hAnsiTheme="minorHAnsi"/>
        <w:color w:val="58585A" w:themeColor="text1"/>
        <w:sz w:val="16"/>
        <w:szCs w:val="16"/>
      </w:rPr>
      <w:t>branch</w:t>
    </w:r>
    <w:r w:rsidRPr="004547DB">
      <w:rPr>
        <w:rFonts w:asciiTheme="minorHAnsi" w:hAnsiTheme="minorHAnsi"/>
        <w:color w:val="58585A" w:themeColor="text1"/>
        <w:sz w:val="16"/>
        <w:szCs w:val="16"/>
      </w:rPr>
      <w:t xml:space="preserve"> of </w:t>
    </w:r>
    <w:r w:rsidRPr="004547DB">
      <w:rPr>
        <w:rFonts w:asciiTheme="minorHAnsi" w:hAnsiTheme="minorHAnsi" w:cs="Arial"/>
        <w:color w:val="58585A" w:themeColor="text1"/>
        <w:sz w:val="16"/>
        <w:szCs w:val="16"/>
      </w:rPr>
      <w:t>The Central England Area Quaker Meeting Charities</w:t>
    </w:r>
    <w:r w:rsidRPr="004547DB">
      <w:rPr>
        <w:rFonts w:asciiTheme="minorHAnsi" w:hAnsiTheme="minorHAnsi"/>
        <w:color w:val="58585A" w:themeColor="text1"/>
        <w:sz w:val="16"/>
        <w:szCs w:val="16"/>
      </w:rPr>
      <w:t>, registered charity number 224571.</w:t>
    </w:r>
  </w:p>
  <w:p w14:paraId="4B5CF691" w14:textId="77777777" w:rsidR="00637429" w:rsidRPr="00AE54B0" w:rsidRDefault="00637429" w:rsidP="004D2C0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7266"/>
      <w:docPartObj>
        <w:docPartGallery w:val="Page Numbers (Bottom of Page)"/>
        <w:docPartUnique/>
      </w:docPartObj>
    </w:sdtPr>
    <w:sdtEndPr>
      <w:rPr>
        <w:noProof/>
      </w:rPr>
    </w:sdtEndPr>
    <w:sdtContent>
      <w:p w14:paraId="0F610269" w14:textId="77777777" w:rsidR="00460583" w:rsidRDefault="0046058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7A64220" w14:textId="77777777" w:rsidR="00460583" w:rsidRPr="004547DB" w:rsidRDefault="00460583" w:rsidP="004547DB">
    <w:pPr>
      <w:pStyle w:val="Footer"/>
      <w:rPr>
        <w:rFonts w:asciiTheme="minorHAnsi" w:hAnsiTheme="minorHAnsi"/>
        <w:color w:val="58585A"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298D" w14:textId="77777777" w:rsidR="008E171E" w:rsidRDefault="008E171E">
      <w:r>
        <w:separator/>
      </w:r>
    </w:p>
  </w:footnote>
  <w:footnote w:type="continuationSeparator" w:id="0">
    <w:p w14:paraId="5743DCCD" w14:textId="77777777" w:rsidR="008E171E" w:rsidRDefault="008E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687" w14:textId="697A9553" w:rsidR="00637429" w:rsidRDefault="00637429">
    <w:pPr>
      <w:pStyle w:val="Header"/>
    </w:pPr>
    <w:r>
      <w:rPr>
        <w:noProof/>
        <w:lang w:eastAsia="en-GB"/>
      </w:rPr>
      <mc:AlternateContent>
        <mc:Choice Requires="wps">
          <w:drawing>
            <wp:anchor distT="36576" distB="36576" distL="36576" distR="36576" simplePos="0" relativeHeight="251658240" behindDoc="0" locked="0" layoutInCell="1" allowOverlap="1" wp14:anchorId="4B5CF692" wp14:editId="4B5CF693">
              <wp:simplePos x="0" y="0"/>
              <wp:positionH relativeFrom="page">
                <wp:align>left</wp:align>
              </wp:positionH>
              <wp:positionV relativeFrom="paragraph">
                <wp:posOffset>-714375</wp:posOffset>
              </wp:positionV>
              <wp:extent cx="3598545" cy="437515"/>
              <wp:effectExtent l="0" t="0" r="1905" b="635"/>
              <wp:wrapNone/>
              <wp:docPr id="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98545" cy="437515"/>
                      </a:xfrm>
                      <a:prstGeom prst="rtTriangle">
                        <a:avLst/>
                      </a:prstGeom>
                      <a:solidFill>
                        <a:srgbClr val="DDD3E6"/>
                      </a:solidFill>
                      <a:ln>
                        <a:noFill/>
                      </a:ln>
                      <a:effectLst/>
                      <a:extLst>
                        <a:ext uri="{91240B29-F687-4F45-9708-019B960494DF}">
                          <a14:hiddenLine xmlns:a14="http://schemas.microsoft.com/office/drawing/2010/main" w="25400">
                            <a:solidFill>
                              <a:srgbClr val="58585A"/>
                            </a:solidFill>
                            <a:miter lim="800000"/>
                            <a:headEnd/>
                            <a:tailEnd/>
                          </a14:hiddenLine>
                        </a:ext>
                        <a:ext uri="{AF507438-7753-43E0-B8FC-AC1667EBCBE1}">
                          <a14:hiddenEffects xmlns:a14="http://schemas.microsoft.com/office/drawing/2010/main">
                            <a:effectLst>
                              <a:outerShdw dist="35921" dir="2700000" algn="ctr" rotWithShape="0">
                                <a:srgbClr val="58585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75C8"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0;margin-top:-56.25pt;width:283.35pt;height:34.45pt;flip:y;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" fillcolor="#ddd3e6" stroked="f" strokecolor="#58585a" strokeweight="2pt">
              <v:shadow color="#58585a"/>
              <v:textbox inset="2.88pt,2.88pt,2.88pt,2.88pt"/>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68A" w14:textId="3BFC7318" w:rsidR="00637429" w:rsidRDefault="00637429">
    <w:pPr>
      <w:pStyle w:val="Header"/>
    </w:pPr>
    <w:r>
      <w:rPr>
        <w:rFonts w:asciiTheme="minorHAnsi" w:hAnsiTheme="minorHAnsi"/>
        <w:noProof/>
        <w:color w:val="58585A" w:themeColor="text1"/>
        <w:sz w:val="18"/>
        <w:lang w:eastAsia="en-GB"/>
      </w:rPr>
      <mc:AlternateContent>
        <mc:Choice Requires="wps">
          <w:drawing>
            <wp:anchor distT="36576" distB="36576" distL="36576" distR="36576" simplePos="0" relativeHeight="251656192" behindDoc="0" locked="0" layoutInCell="1" allowOverlap="1" wp14:anchorId="4B5CF696" wp14:editId="5ED82D45">
              <wp:simplePos x="0" y="0"/>
              <wp:positionH relativeFrom="page">
                <wp:align>left</wp:align>
              </wp:positionH>
              <wp:positionV relativeFrom="paragraph">
                <wp:posOffset>-708660</wp:posOffset>
              </wp:positionV>
              <wp:extent cx="3598545" cy="437515"/>
              <wp:effectExtent l="0" t="0" r="1905" b="635"/>
              <wp:wrapNone/>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98545" cy="437515"/>
                      </a:xfrm>
                      <a:prstGeom prst="rtTriangle">
                        <a:avLst/>
                      </a:prstGeom>
                      <a:solidFill>
                        <a:srgbClr val="DDD3E6"/>
                      </a:solidFill>
                      <a:ln>
                        <a:noFill/>
                      </a:ln>
                      <a:effectLst/>
                      <a:extLst>
                        <a:ext uri="{91240B29-F687-4F45-9708-019B960494DF}">
                          <a14:hiddenLine xmlns:a14="http://schemas.microsoft.com/office/drawing/2010/main" w="25400">
                            <a:solidFill>
                              <a:srgbClr val="58585A"/>
                            </a:solidFill>
                            <a:miter lim="800000"/>
                            <a:headEnd/>
                            <a:tailEnd/>
                          </a14:hiddenLine>
                        </a:ext>
                        <a:ext uri="{AF507438-7753-43E0-B8FC-AC1667EBCBE1}">
                          <a14:hiddenEffects xmlns:a14="http://schemas.microsoft.com/office/drawing/2010/main">
                            <a:effectLst>
                              <a:outerShdw dist="35921" dir="2700000" algn="ctr" rotWithShape="0">
                                <a:srgbClr val="58585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015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55.8pt;width:283.35pt;height:34.45pt;flip:y;z-index:251656192;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" fillcolor="#ddd3e6" stroked="f" strokecolor="#58585a" strokeweight="2pt">
              <v:shadow color="#58585a"/>
              <v:textbox inset="2.88pt,2.88pt,2.88pt,2.88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466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1646E"/>
    <w:multiLevelType w:val="hybridMultilevel"/>
    <w:tmpl w:val="14C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3EA3"/>
    <w:multiLevelType w:val="hybridMultilevel"/>
    <w:tmpl w:val="B2B208A2"/>
    <w:lvl w:ilvl="0" w:tplc="408223E6">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F3ABA"/>
    <w:multiLevelType w:val="hybridMultilevel"/>
    <w:tmpl w:val="532C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95BB7"/>
    <w:multiLevelType w:val="hybridMultilevel"/>
    <w:tmpl w:val="6F92D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82BCF"/>
    <w:multiLevelType w:val="hybridMultilevel"/>
    <w:tmpl w:val="A04A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400EF"/>
    <w:multiLevelType w:val="hybridMultilevel"/>
    <w:tmpl w:val="F63C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518F4"/>
    <w:multiLevelType w:val="hybridMultilevel"/>
    <w:tmpl w:val="A87047E2"/>
    <w:lvl w:ilvl="0" w:tplc="5C221FC8">
      <w:numFmt w:val="bullet"/>
      <w:lvlText w:val="·"/>
      <w:lvlJc w:val="left"/>
      <w:pPr>
        <w:ind w:left="720" w:hanging="360"/>
      </w:pPr>
      <w:rPr>
        <w:rFonts w:ascii="Liberation Sans" w:eastAsia="Times New Roman" w:hAnsi="Liberatio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E6A3F"/>
    <w:multiLevelType w:val="hybridMultilevel"/>
    <w:tmpl w:val="6BD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017FA"/>
    <w:multiLevelType w:val="hybridMultilevel"/>
    <w:tmpl w:val="EE5E41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6D557F9"/>
    <w:multiLevelType w:val="hybridMultilevel"/>
    <w:tmpl w:val="838A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3A09"/>
    <w:multiLevelType w:val="hybridMultilevel"/>
    <w:tmpl w:val="6798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E63BB"/>
    <w:multiLevelType w:val="hybridMultilevel"/>
    <w:tmpl w:val="B15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F1DBC"/>
    <w:multiLevelType w:val="hybridMultilevel"/>
    <w:tmpl w:val="D46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73C5F"/>
    <w:multiLevelType w:val="hybridMultilevel"/>
    <w:tmpl w:val="F5EC2A10"/>
    <w:lvl w:ilvl="0" w:tplc="6646F97E">
      <w:numFmt w:val="bullet"/>
      <w:lvlText w:val="·"/>
      <w:lvlJc w:val="left"/>
      <w:pPr>
        <w:ind w:left="720" w:hanging="360"/>
      </w:pPr>
      <w:rPr>
        <w:rFonts w:ascii="Liberation Sans" w:eastAsia="Times New Roman" w:hAnsi="Liberatio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03553"/>
    <w:multiLevelType w:val="hybridMultilevel"/>
    <w:tmpl w:val="E86E7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46B5"/>
    <w:multiLevelType w:val="hybridMultilevel"/>
    <w:tmpl w:val="B568E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A2ACC"/>
    <w:multiLevelType w:val="hybridMultilevel"/>
    <w:tmpl w:val="01A2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D0E28"/>
    <w:multiLevelType w:val="hybridMultilevel"/>
    <w:tmpl w:val="9CC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D1A9A"/>
    <w:multiLevelType w:val="hybridMultilevel"/>
    <w:tmpl w:val="8854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26217"/>
    <w:multiLevelType w:val="hybridMultilevel"/>
    <w:tmpl w:val="9EDA8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15F7B"/>
    <w:multiLevelType w:val="hybridMultilevel"/>
    <w:tmpl w:val="692AD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C2D27"/>
    <w:multiLevelType w:val="hybridMultilevel"/>
    <w:tmpl w:val="C2CC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258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716274">
    <w:abstractNumId w:val="0"/>
  </w:num>
  <w:num w:numId="3" w16cid:durableId="1443959034">
    <w:abstractNumId w:val="12"/>
  </w:num>
  <w:num w:numId="4" w16cid:durableId="530151312">
    <w:abstractNumId w:val="17"/>
  </w:num>
  <w:num w:numId="5" w16cid:durableId="1544247395">
    <w:abstractNumId w:val="9"/>
  </w:num>
  <w:num w:numId="6" w16cid:durableId="922110276">
    <w:abstractNumId w:val="22"/>
  </w:num>
  <w:num w:numId="7" w16cid:durableId="2057506169">
    <w:abstractNumId w:val="1"/>
  </w:num>
  <w:num w:numId="8" w16cid:durableId="800534483">
    <w:abstractNumId w:val="3"/>
  </w:num>
  <w:num w:numId="9" w16cid:durableId="959409733">
    <w:abstractNumId w:val="13"/>
  </w:num>
  <w:num w:numId="10" w16cid:durableId="309747081">
    <w:abstractNumId w:val="14"/>
  </w:num>
  <w:num w:numId="11" w16cid:durableId="456533142">
    <w:abstractNumId w:val="15"/>
  </w:num>
  <w:num w:numId="12" w16cid:durableId="1475415650">
    <w:abstractNumId w:val="5"/>
  </w:num>
  <w:num w:numId="13" w16cid:durableId="1991791076">
    <w:abstractNumId w:val="7"/>
  </w:num>
  <w:num w:numId="14" w16cid:durableId="698169070">
    <w:abstractNumId w:val="10"/>
  </w:num>
  <w:num w:numId="15" w16cid:durableId="1051080979">
    <w:abstractNumId w:val="16"/>
  </w:num>
  <w:num w:numId="16" w16cid:durableId="1116485970">
    <w:abstractNumId w:val="19"/>
  </w:num>
  <w:num w:numId="17" w16cid:durableId="1448239565">
    <w:abstractNumId w:val="11"/>
  </w:num>
  <w:num w:numId="18" w16cid:durableId="1752579765">
    <w:abstractNumId w:val="18"/>
  </w:num>
  <w:num w:numId="19" w16cid:durableId="1356469423">
    <w:abstractNumId w:val="4"/>
  </w:num>
  <w:num w:numId="20" w16cid:durableId="970863996">
    <w:abstractNumId w:val="2"/>
  </w:num>
  <w:num w:numId="21" w16cid:durableId="565917573">
    <w:abstractNumId w:val="20"/>
  </w:num>
  <w:num w:numId="22" w16cid:durableId="1452893955">
    <w:abstractNumId w:val="6"/>
  </w:num>
  <w:num w:numId="23" w16cid:durableId="426583234">
    <w:abstractNumId w:val="21"/>
  </w:num>
  <w:num w:numId="24" w16cid:durableId="560218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70"/>
    <w:rsid w:val="00000054"/>
    <w:rsid w:val="00007794"/>
    <w:rsid w:val="00016B1F"/>
    <w:rsid w:val="00017208"/>
    <w:rsid w:val="00021EAF"/>
    <w:rsid w:val="000221B5"/>
    <w:rsid w:val="0002418B"/>
    <w:rsid w:val="00024D0D"/>
    <w:rsid w:val="00027304"/>
    <w:rsid w:val="00031515"/>
    <w:rsid w:val="00033363"/>
    <w:rsid w:val="000337D9"/>
    <w:rsid w:val="00035C63"/>
    <w:rsid w:val="00036A31"/>
    <w:rsid w:val="00043828"/>
    <w:rsid w:val="00045230"/>
    <w:rsid w:val="00052FB6"/>
    <w:rsid w:val="000573C0"/>
    <w:rsid w:val="000578FF"/>
    <w:rsid w:val="000600B3"/>
    <w:rsid w:val="000614A8"/>
    <w:rsid w:val="00061BC5"/>
    <w:rsid w:val="0006602C"/>
    <w:rsid w:val="000831D0"/>
    <w:rsid w:val="00083E21"/>
    <w:rsid w:val="000867DE"/>
    <w:rsid w:val="00094214"/>
    <w:rsid w:val="00094AB1"/>
    <w:rsid w:val="000957B0"/>
    <w:rsid w:val="00097267"/>
    <w:rsid w:val="000A33A5"/>
    <w:rsid w:val="000A75AA"/>
    <w:rsid w:val="000A76C1"/>
    <w:rsid w:val="000A7F07"/>
    <w:rsid w:val="000B57DF"/>
    <w:rsid w:val="000B694C"/>
    <w:rsid w:val="000C6CA1"/>
    <w:rsid w:val="000C7BD6"/>
    <w:rsid w:val="000D32A6"/>
    <w:rsid w:val="000D3A2E"/>
    <w:rsid w:val="000D426C"/>
    <w:rsid w:val="000D6463"/>
    <w:rsid w:val="000D70BF"/>
    <w:rsid w:val="000D71EA"/>
    <w:rsid w:val="000E15F5"/>
    <w:rsid w:val="000E6033"/>
    <w:rsid w:val="000E66FC"/>
    <w:rsid w:val="000F0576"/>
    <w:rsid w:val="000F4AEF"/>
    <w:rsid w:val="00101332"/>
    <w:rsid w:val="001013C7"/>
    <w:rsid w:val="00102F99"/>
    <w:rsid w:val="001044CF"/>
    <w:rsid w:val="001077C4"/>
    <w:rsid w:val="001100DA"/>
    <w:rsid w:val="00111D77"/>
    <w:rsid w:val="0011303A"/>
    <w:rsid w:val="0011361F"/>
    <w:rsid w:val="00120BBC"/>
    <w:rsid w:val="00120F0A"/>
    <w:rsid w:val="0012321A"/>
    <w:rsid w:val="00123298"/>
    <w:rsid w:val="00125F2F"/>
    <w:rsid w:val="00126ABE"/>
    <w:rsid w:val="00126F2F"/>
    <w:rsid w:val="001361F0"/>
    <w:rsid w:val="0013762B"/>
    <w:rsid w:val="00146D99"/>
    <w:rsid w:val="00147410"/>
    <w:rsid w:val="00147896"/>
    <w:rsid w:val="00152A8F"/>
    <w:rsid w:val="0015313A"/>
    <w:rsid w:val="00153480"/>
    <w:rsid w:val="0016157B"/>
    <w:rsid w:val="00161BFC"/>
    <w:rsid w:val="00176C61"/>
    <w:rsid w:val="001770DB"/>
    <w:rsid w:val="00177BB1"/>
    <w:rsid w:val="00182808"/>
    <w:rsid w:val="001931D9"/>
    <w:rsid w:val="00195DF0"/>
    <w:rsid w:val="001A086A"/>
    <w:rsid w:val="001A1A4F"/>
    <w:rsid w:val="001A2140"/>
    <w:rsid w:val="001B42B2"/>
    <w:rsid w:val="001D138E"/>
    <w:rsid w:val="001D1535"/>
    <w:rsid w:val="001D21A5"/>
    <w:rsid w:val="001D45F0"/>
    <w:rsid w:val="001D5829"/>
    <w:rsid w:val="001E1459"/>
    <w:rsid w:val="001E45FF"/>
    <w:rsid w:val="001E4B86"/>
    <w:rsid w:val="001E6E4E"/>
    <w:rsid w:val="001E7657"/>
    <w:rsid w:val="001E7818"/>
    <w:rsid w:val="001E7EC6"/>
    <w:rsid w:val="001F25AB"/>
    <w:rsid w:val="001F5969"/>
    <w:rsid w:val="00204E41"/>
    <w:rsid w:val="002051D5"/>
    <w:rsid w:val="00206A0A"/>
    <w:rsid w:val="00206E68"/>
    <w:rsid w:val="0021058A"/>
    <w:rsid w:val="00210FBF"/>
    <w:rsid w:val="0021212B"/>
    <w:rsid w:val="00212555"/>
    <w:rsid w:val="00214A9E"/>
    <w:rsid w:val="00215173"/>
    <w:rsid w:val="0021712A"/>
    <w:rsid w:val="00220935"/>
    <w:rsid w:val="00221939"/>
    <w:rsid w:val="0022335F"/>
    <w:rsid w:val="00230AA2"/>
    <w:rsid w:val="00232DD2"/>
    <w:rsid w:val="00237C97"/>
    <w:rsid w:val="00241307"/>
    <w:rsid w:val="0024263F"/>
    <w:rsid w:val="00243014"/>
    <w:rsid w:val="00243071"/>
    <w:rsid w:val="002432A7"/>
    <w:rsid w:val="00245972"/>
    <w:rsid w:val="00246E74"/>
    <w:rsid w:val="002512C1"/>
    <w:rsid w:val="00251472"/>
    <w:rsid w:val="00251E8C"/>
    <w:rsid w:val="00253A70"/>
    <w:rsid w:val="002578C5"/>
    <w:rsid w:val="00262700"/>
    <w:rsid w:val="002629C9"/>
    <w:rsid w:val="00262F79"/>
    <w:rsid w:val="00263518"/>
    <w:rsid w:val="002654F9"/>
    <w:rsid w:val="00266BD5"/>
    <w:rsid w:val="002676D4"/>
    <w:rsid w:val="00267833"/>
    <w:rsid w:val="002709CF"/>
    <w:rsid w:val="002774CD"/>
    <w:rsid w:val="002806E9"/>
    <w:rsid w:val="00281E1F"/>
    <w:rsid w:val="002833F2"/>
    <w:rsid w:val="00287ABE"/>
    <w:rsid w:val="00287C55"/>
    <w:rsid w:val="00291D6E"/>
    <w:rsid w:val="00292ACF"/>
    <w:rsid w:val="00293684"/>
    <w:rsid w:val="00295EA3"/>
    <w:rsid w:val="00297CCC"/>
    <w:rsid w:val="002A0098"/>
    <w:rsid w:val="002A6040"/>
    <w:rsid w:val="002A6C3B"/>
    <w:rsid w:val="002A7A80"/>
    <w:rsid w:val="002B479F"/>
    <w:rsid w:val="002B596B"/>
    <w:rsid w:val="002B6058"/>
    <w:rsid w:val="002B6099"/>
    <w:rsid w:val="002C00EF"/>
    <w:rsid w:val="002C097D"/>
    <w:rsid w:val="002C2D21"/>
    <w:rsid w:val="002C3C85"/>
    <w:rsid w:val="002C4B9F"/>
    <w:rsid w:val="002D10BD"/>
    <w:rsid w:val="002D1339"/>
    <w:rsid w:val="002D239E"/>
    <w:rsid w:val="002D675F"/>
    <w:rsid w:val="002D68D1"/>
    <w:rsid w:val="002D7F06"/>
    <w:rsid w:val="002D7F19"/>
    <w:rsid w:val="002E1EB0"/>
    <w:rsid w:val="002E7028"/>
    <w:rsid w:val="002E7256"/>
    <w:rsid w:val="002E74CC"/>
    <w:rsid w:val="002F15A5"/>
    <w:rsid w:val="002F1F56"/>
    <w:rsid w:val="002F52D9"/>
    <w:rsid w:val="002F7184"/>
    <w:rsid w:val="002F7710"/>
    <w:rsid w:val="002F7D65"/>
    <w:rsid w:val="00300C7A"/>
    <w:rsid w:val="00303B3D"/>
    <w:rsid w:val="0031078A"/>
    <w:rsid w:val="00310D78"/>
    <w:rsid w:val="00311BE1"/>
    <w:rsid w:val="00312E50"/>
    <w:rsid w:val="003136B3"/>
    <w:rsid w:val="00317DD4"/>
    <w:rsid w:val="003217D9"/>
    <w:rsid w:val="00322177"/>
    <w:rsid w:val="00330015"/>
    <w:rsid w:val="00332297"/>
    <w:rsid w:val="0033285E"/>
    <w:rsid w:val="003365BE"/>
    <w:rsid w:val="00337043"/>
    <w:rsid w:val="00352950"/>
    <w:rsid w:val="0035385F"/>
    <w:rsid w:val="0036347B"/>
    <w:rsid w:val="00367702"/>
    <w:rsid w:val="003759DE"/>
    <w:rsid w:val="00377325"/>
    <w:rsid w:val="00384ACF"/>
    <w:rsid w:val="003875DF"/>
    <w:rsid w:val="00392EEA"/>
    <w:rsid w:val="00394CED"/>
    <w:rsid w:val="00394E0F"/>
    <w:rsid w:val="0039663B"/>
    <w:rsid w:val="0039738D"/>
    <w:rsid w:val="003A263F"/>
    <w:rsid w:val="003A500C"/>
    <w:rsid w:val="003A59D7"/>
    <w:rsid w:val="003B04FD"/>
    <w:rsid w:val="003B077A"/>
    <w:rsid w:val="003B6C46"/>
    <w:rsid w:val="003B7E93"/>
    <w:rsid w:val="003D021B"/>
    <w:rsid w:val="003D10B1"/>
    <w:rsid w:val="003E36AA"/>
    <w:rsid w:val="003E4355"/>
    <w:rsid w:val="003F1594"/>
    <w:rsid w:val="003F198B"/>
    <w:rsid w:val="003F4794"/>
    <w:rsid w:val="0040001D"/>
    <w:rsid w:val="004005C0"/>
    <w:rsid w:val="00400C1A"/>
    <w:rsid w:val="00403A7A"/>
    <w:rsid w:val="004042D8"/>
    <w:rsid w:val="004054AC"/>
    <w:rsid w:val="004077E4"/>
    <w:rsid w:val="00407CAA"/>
    <w:rsid w:val="00412150"/>
    <w:rsid w:val="00421C85"/>
    <w:rsid w:val="00422196"/>
    <w:rsid w:val="00424597"/>
    <w:rsid w:val="00427EDC"/>
    <w:rsid w:val="004340E1"/>
    <w:rsid w:val="00434ACE"/>
    <w:rsid w:val="00434CD2"/>
    <w:rsid w:val="0043507A"/>
    <w:rsid w:val="00442FC5"/>
    <w:rsid w:val="004457DA"/>
    <w:rsid w:val="004466D8"/>
    <w:rsid w:val="00446D50"/>
    <w:rsid w:val="0045037C"/>
    <w:rsid w:val="0045282F"/>
    <w:rsid w:val="004547DB"/>
    <w:rsid w:val="0045590B"/>
    <w:rsid w:val="004562D7"/>
    <w:rsid w:val="00456ECF"/>
    <w:rsid w:val="00460583"/>
    <w:rsid w:val="004648D5"/>
    <w:rsid w:val="00472775"/>
    <w:rsid w:val="004737F3"/>
    <w:rsid w:val="00474A75"/>
    <w:rsid w:val="00477CEA"/>
    <w:rsid w:val="00487464"/>
    <w:rsid w:val="00496E72"/>
    <w:rsid w:val="004A1514"/>
    <w:rsid w:val="004A3EE4"/>
    <w:rsid w:val="004A3F49"/>
    <w:rsid w:val="004A55E0"/>
    <w:rsid w:val="004A6653"/>
    <w:rsid w:val="004A77AF"/>
    <w:rsid w:val="004B2FA3"/>
    <w:rsid w:val="004C00C1"/>
    <w:rsid w:val="004C027F"/>
    <w:rsid w:val="004C317F"/>
    <w:rsid w:val="004C5B04"/>
    <w:rsid w:val="004C7255"/>
    <w:rsid w:val="004C72D0"/>
    <w:rsid w:val="004C72F2"/>
    <w:rsid w:val="004D2C05"/>
    <w:rsid w:val="004D5EE1"/>
    <w:rsid w:val="004D7941"/>
    <w:rsid w:val="004E301B"/>
    <w:rsid w:val="004E3890"/>
    <w:rsid w:val="004F53B0"/>
    <w:rsid w:val="004F54A6"/>
    <w:rsid w:val="004F5C9A"/>
    <w:rsid w:val="004F6657"/>
    <w:rsid w:val="00501805"/>
    <w:rsid w:val="00501A52"/>
    <w:rsid w:val="00513319"/>
    <w:rsid w:val="00515F48"/>
    <w:rsid w:val="005160EB"/>
    <w:rsid w:val="005169C9"/>
    <w:rsid w:val="00516E20"/>
    <w:rsid w:val="00517394"/>
    <w:rsid w:val="00523618"/>
    <w:rsid w:val="00523D53"/>
    <w:rsid w:val="005325D0"/>
    <w:rsid w:val="00534B9C"/>
    <w:rsid w:val="00540D74"/>
    <w:rsid w:val="005440EA"/>
    <w:rsid w:val="00560E64"/>
    <w:rsid w:val="005631E2"/>
    <w:rsid w:val="00571888"/>
    <w:rsid w:val="00576E23"/>
    <w:rsid w:val="00580B52"/>
    <w:rsid w:val="0058334C"/>
    <w:rsid w:val="00585911"/>
    <w:rsid w:val="00586C47"/>
    <w:rsid w:val="00587B47"/>
    <w:rsid w:val="00592AA8"/>
    <w:rsid w:val="00595DFC"/>
    <w:rsid w:val="00596D2F"/>
    <w:rsid w:val="005A374B"/>
    <w:rsid w:val="005A39AC"/>
    <w:rsid w:val="005A6277"/>
    <w:rsid w:val="005B243D"/>
    <w:rsid w:val="005B2D1E"/>
    <w:rsid w:val="005B5219"/>
    <w:rsid w:val="005B7BD7"/>
    <w:rsid w:val="005C00EF"/>
    <w:rsid w:val="005C182A"/>
    <w:rsid w:val="005C6B4E"/>
    <w:rsid w:val="005D1387"/>
    <w:rsid w:val="005D1F00"/>
    <w:rsid w:val="005D564C"/>
    <w:rsid w:val="005D6583"/>
    <w:rsid w:val="005E4E76"/>
    <w:rsid w:val="005F10EC"/>
    <w:rsid w:val="005F4161"/>
    <w:rsid w:val="005F6CD9"/>
    <w:rsid w:val="0060066F"/>
    <w:rsid w:val="006006D8"/>
    <w:rsid w:val="006036D6"/>
    <w:rsid w:val="00604C3E"/>
    <w:rsid w:val="00607DD2"/>
    <w:rsid w:val="006151AB"/>
    <w:rsid w:val="00616251"/>
    <w:rsid w:val="00616DC6"/>
    <w:rsid w:val="006178D8"/>
    <w:rsid w:val="00620DB2"/>
    <w:rsid w:val="00621E5C"/>
    <w:rsid w:val="00625349"/>
    <w:rsid w:val="00625D1E"/>
    <w:rsid w:val="006319B1"/>
    <w:rsid w:val="00635EE4"/>
    <w:rsid w:val="00637025"/>
    <w:rsid w:val="00637429"/>
    <w:rsid w:val="00643422"/>
    <w:rsid w:val="00644162"/>
    <w:rsid w:val="00646952"/>
    <w:rsid w:val="00650C3C"/>
    <w:rsid w:val="00653064"/>
    <w:rsid w:val="00655106"/>
    <w:rsid w:val="006604D5"/>
    <w:rsid w:val="00660ACB"/>
    <w:rsid w:val="00662AD5"/>
    <w:rsid w:val="0066359C"/>
    <w:rsid w:val="00663CCE"/>
    <w:rsid w:val="006648B8"/>
    <w:rsid w:val="0066626D"/>
    <w:rsid w:val="00676352"/>
    <w:rsid w:val="00687365"/>
    <w:rsid w:val="006902D5"/>
    <w:rsid w:val="00693B07"/>
    <w:rsid w:val="0069574C"/>
    <w:rsid w:val="006A0D2B"/>
    <w:rsid w:val="006A14E1"/>
    <w:rsid w:val="006A232F"/>
    <w:rsid w:val="006A4181"/>
    <w:rsid w:val="006A5C71"/>
    <w:rsid w:val="006B16C0"/>
    <w:rsid w:val="006B4022"/>
    <w:rsid w:val="006B4471"/>
    <w:rsid w:val="006B474E"/>
    <w:rsid w:val="006C17D7"/>
    <w:rsid w:val="006C7703"/>
    <w:rsid w:val="006D1863"/>
    <w:rsid w:val="006D601B"/>
    <w:rsid w:val="006E2159"/>
    <w:rsid w:val="006E2BF1"/>
    <w:rsid w:val="006F0EC6"/>
    <w:rsid w:val="006F3B8F"/>
    <w:rsid w:val="006F46FF"/>
    <w:rsid w:val="006F5054"/>
    <w:rsid w:val="006F7648"/>
    <w:rsid w:val="00701C89"/>
    <w:rsid w:val="00702201"/>
    <w:rsid w:val="00704599"/>
    <w:rsid w:val="00707A5E"/>
    <w:rsid w:val="00714334"/>
    <w:rsid w:val="007172D6"/>
    <w:rsid w:val="00717736"/>
    <w:rsid w:val="007241CA"/>
    <w:rsid w:val="00724F37"/>
    <w:rsid w:val="007252E0"/>
    <w:rsid w:val="00727F2F"/>
    <w:rsid w:val="007325B9"/>
    <w:rsid w:val="00734345"/>
    <w:rsid w:val="007350D5"/>
    <w:rsid w:val="007358BE"/>
    <w:rsid w:val="007376C0"/>
    <w:rsid w:val="00737F75"/>
    <w:rsid w:val="007419CC"/>
    <w:rsid w:val="007432E4"/>
    <w:rsid w:val="00745C00"/>
    <w:rsid w:val="00751F5D"/>
    <w:rsid w:val="00756202"/>
    <w:rsid w:val="00756686"/>
    <w:rsid w:val="00757B52"/>
    <w:rsid w:val="00764083"/>
    <w:rsid w:val="0076580B"/>
    <w:rsid w:val="007727C3"/>
    <w:rsid w:val="00773145"/>
    <w:rsid w:val="00784FA8"/>
    <w:rsid w:val="007878C9"/>
    <w:rsid w:val="00787AE1"/>
    <w:rsid w:val="0079393D"/>
    <w:rsid w:val="00794C8D"/>
    <w:rsid w:val="007967E4"/>
    <w:rsid w:val="007A0D77"/>
    <w:rsid w:val="007A1635"/>
    <w:rsid w:val="007A2EBB"/>
    <w:rsid w:val="007A3EB7"/>
    <w:rsid w:val="007A41AC"/>
    <w:rsid w:val="007A499E"/>
    <w:rsid w:val="007A5301"/>
    <w:rsid w:val="007B5119"/>
    <w:rsid w:val="007B644F"/>
    <w:rsid w:val="007B6DE6"/>
    <w:rsid w:val="007C08C1"/>
    <w:rsid w:val="007C0CF7"/>
    <w:rsid w:val="007C457C"/>
    <w:rsid w:val="007D1640"/>
    <w:rsid w:val="007D1A98"/>
    <w:rsid w:val="007D2A95"/>
    <w:rsid w:val="007D3F18"/>
    <w:rsid w:val="007D48B5"/>
    <w:rsid w:val="007D4B0E"/>
    <w:rsid w:val="007D5C03"/>
    <w:rsid w:val="007E1B04"/>
    <w:rsid w:val="007F1C12"/>
    <w:rsid w:val="007F20F4"/>
    <w:rsid w:val="007F5D0E"/>
    <w:rsid w:val="007F770A"/>
    <w:rsid w:val="00801216"/>
    <w:rsid w:val="00803655"/>
    <w:rsid w:val="00803AE2"/>
    <w:rsid w:val="00805F71"/>
    <w:rsid w:val="008107FF"/>
    <w:rsid w:val="00814FE1"/>
    <w:rsid w:val="00815250"/>
    <w:rsid w:val="00816C29"/>
    <w:rsid w:val="0081765D"/>
    <w:rsid w:val="0081773D"/>
    <w:rsid w:val="00821D03"/>
    <w:rsid w:val="00826F52"/>
    <w:rsid w:val="00833A99"/>
    <w:rsid w:val="00834265"/>
    <w:rsid w:val="00841D7F"/>
    <w:rsid w:val="00847602"/>
    <w:rsid w:val="00847FBC"/>
    <w:rsid w:val="00853499"/>
    <w:rsid w:val="00853E20"/>
    <w:rsid w:val="008555DE"/>
    <w:rsid w:val="00856A61"/>
    <w:rsid w:val="00857538"/>
    <w:rsid w:val="00857CF8"/>
    <w:rsid w:val="0086039C"/>
    <w:rsid w:val="0086221D"/>
    <w:rsid w:val="008717B0"/>
    <w:rsid w:val="0087319C"/>
    <w:rsid w:val="00874DDF"/>
    <w:rsid w:val="00881D10"/>
    <w:rsid w:val="008835B9"/>
    <w:rsid w:val="00883A9E"/>
    <w:rsid w:val="008945D2"/>
    <w:rsid w:val="00896678"/>
    <w:rsid w:val="008A699B"/>
    <w:rsid w:val="008B12F6"/>
    <w:rsid w:val="008B5EFC"/>
    <w:rsid w:val="008C3280"/>
    <w:rsid w:val="008C63E1"/>
    <w:rsid w:val="008C70FB"/>
    <w:rsid w:val="008D22CE"/>
    <w:rsid w:val="008D4BBE"/>
    <w:rsid w:val="008D58D3"/>
    <w:rsid w:val="008D5ED9"/>
    <w:rsid w:val="008D6F3B"/>
    <w:rsid w:val="008E015F"/>
    <w:rsid w:val="008E171E"/>
    <w:rsid w:val="008E317B"/>
    <w:rsid w:val="008E5FE0"/>
    <w:rsid w:val="008F25F8"/>
    <w:rsid w:val="00901408"/>
    <w:rsid w:val="00901F82"/>
    <w:rsid w:val="0090376C"/>
    <w:rsid w:val="0091044A"/>
    <w:rsid w:val="0091150E"/>
    <w:rsid w:val="00914700"/>
    <w:rsid w:val="00917DFE"/>
    <w:rsid w:val="00917F86"/>
    <w:rsid w:val="00921678"/>
    <w:rsid w:val="009227BD"/>
    <w:rsid w:val="00924DD8"/>
    <w:rsid w:val="00926D88"/>
    <w:rsid w:val="0093048F"/>
    <w:rsid w:val="00931500"/>
    <w:rsid w:val="00931583"/>
    <w:rsid w:val="00931AD8"/>
    <w:rsid w:val="00936487"/>
    <w:rsid w:val="00942C8B"/>
    <w:rsid w:val="00953922"/>
    <w:rsid w:val="009558FE"/>
    <w:rsid w:val="00960AEC"/>
    <w:rsid w:val="00962E6E"/>
    <w:rsid w:val="00980B19"/>
    <w:rsid w:val="00982C05"/>
    <w:rsid w:val="00985BBF"/>
    <w:rsid w:val="009872FC"/>
    <w:rsid w:val="00991298"/>
    <w:rsid w:val="00992B6F"/>
    <w:rsid w:val="00993278"/>
    <w:rsid w:val="009976DA"/>
    <w:rsid w:val="009A2637"/>
    <w:rsid w:val="009A3539"/>
    <w:rsid w:val="009A508F"/>
    <w:rsid w:val="009A59C3"/>
    <w:rsid w:val="009A6A13"/>
    <w:rsid w:val="009A78FD"/>
    <w:rsid w:val="009B526D"/>
    <w:rsid w:val="009B5DB4"/>
    <w:rsid w:val="009C2AA7"/>
    <w:rsid w:val="009C4C60"/>
    <w:rsid w:val="009C79BA"/>
    <w:rsid w:val="009D2265"/>
    <w:rsid w:val="009D5F74"/>
    <w:rsid w:val="009D6771"/>
    <w:rsid w:val="009E1BB4"/>
    <w:rsid w:val="009E4C49"/>
    <w:rsid w:val="009F5030"/>
    <w:rsid w:val="009F6366"/>
    <w:rsid w:val="00A00273"/>
    <w:rsid w:val="00A05F03"/>
    <w:rsid w:val="00A068CA"/>
    <w:rsid w:val="00A10B3A"/>
    <w:rsid w:val="00A1112D"/>
    <w:rsid w:val="00A122FD"/>
    <w:rsid w:val="00A17DE6"/>
    <w:rsid w:val="00A20BAC"/>
    <w:rsid w:val="00A30150"/>
    <w:rsid w:val="00A30700"/>
    <w:rsid w:val="00A30BE6"/>
    <w:rsid w:val="00A3498A"/>
    <w:rsid w:val="00A35329"/>
    <w:rsid w:val="00A36F43"/>
    <w:rsid w:val="00A37690"/>
    <w:rsid w:val="00A405A4"/>
    <w:rsid w:val="00A42580"/>
    <w:rsid w:val="00A44588"/>
    <w:rsid w:val="00A45388"/>
    <w:rsid w:val="00A4598A"/>
    <w:rsid w:val="00A45D1D"/>
    <w:rsid w:val="00A464A3"/>
    <w:rsid w:val="00A54134"/>
    <w:rsid w:val="00A573C8"/>
    <w:rsid w:val="00A57B60"/>
    <w:rsid w:val="00A6241C"/>
    <w:rsid w:val="00A67462"/>
    <w:rsid w:val="00A6750D"/>
    <w:rsid w:val="00A7063D"/>
    <w:rsid w:val="00A708E9"/>
    <w:rsid w:val="00A72B8F"/>
    <w:rsid w:val="00A74280"/>
    <w:rsid w:val="00A76CEB"/>
    <w:rsid w:val="00A77501"/>
    <w:rsid w:val="00A85009"/>
    <w:rsid w:val="00A861E4"/>
    <w:rsid w:val="00A86373"/>
    <w:rsid w:val="00A86F38"/>
    <w:rsid w:val="00A902A1"/>
    <w:rsid w:val="00A91A67"/>
    <w:rsid w:val="00A9215E"/>
    <w:rsid w:val="00A93BBB"/>
    <w:rsid w:val="00A94709"/>
    <w:rsid w:val="00A952AD"/>
    <w:rsid w:val="00AA094A"/>
    <w:rsid w:val="00AA41A5"/>
    <w:rsid w:val="00AA6F5D"/>
    <w:rsid w:val="00AB3731"/>
    <w:rsid w:val="00AB6D55"/>
    <w:rsid w:val="00AC020E"/>
    <w:rsid w:val="00AC2780"/>
    <w:rsid w:val="00AC3625"/>
    <w:rsid w:val="00AC516A"/>
    <w:rsid w:val="00AD565F"/>
    <w:rsid w:val="00AD720A"/>
    <w:rsid w:val="00AE042B"/>
    <w:rsid w:val="00AE1B69"/>
    <w:rsid w:val="00AE4979"/>
    <w:rsid w:val="00AE4AE2"/>
    <w:rsid w:val="00AE4B15"/>
    <w:rsid w:val="00AE54B0"/>
    <w:rsid w:val="00AF1B64"/>
    <w:rsid w:val="00AF1C3A"/>
    <w:rsid w:val="00B00112"/>
    <w:rsid w:val="00B02ED0"/>
    <w:rsid w:val="00B04BE5"/>
    <w:rsid w:val="00B0535C"/>
    <w:rsid w:val="00B05808"/>
    <w:rsid w:val="00B10FE8"/>
    <w:rsid w:val="00B13750"/>
    <w:rsid w:val="00B1601F"/>
    <w:rsid w:val="00B1749D"/>
    <w:rsid w:val="00B20431"/>
    <w:rsid w:val="00B21218"/>
    <w:rsid w:val="00B22006"/>
    <w:rsid w:val="00B223DD"/>
    <w:rsid w:val="00B22B18"/>
    <w:rsid w:val="00B24829"/>
    <w:rsid w:val="00B2636F"/>
    <w:rsid w:val="00B26C4A"/>
    <w:rsid w:val="00B3114E"/>
    <w:rsid w:val="00B3541B"/>
    <w:rsid w:val="00B438AF"/>
    <w:rsid w:val="00B479AC"/>
    <w:rsid w:val="00B536BB"/>
    <w:rsid w:val="00B55E82"/>
    <w:rsid w:val="00B61E00"/>
    <w:rsid w:val="00B730F8"/>
    <w:rsid w:val="00B7678E"/>
    <w:rsid w:val="00B77C21"/>
    <w:rsid w:val="00B808CA"/>
    <w:rsid w:val="00B81195"/>
    <w:rsid w:val="00B8286A"/>
    <w:rsid w:val="00B84D70"/>
    <w:rsid w:val="00B85446"/>
    <w:rsid w:val="00B8684D"/>
    <w:rsid w:val="00B86EC2"/>
    <w:rsid w:val="00B91DD5"/>
    <w:rsid w:val="00B96720"/>
    <w:rsid w:val="00BA2262"/>
    <w:rsid w:val="00BA2DD7"/>
    <w:rsid w:val="00BA363F"/>
    <w:rsid w:val="00BA48F4"/>
    <w:rsid w:val="00BA7F12"/>
    <w:rsid w:val="00BB005E"/>
    <w:rsid w:val="00BB06C0"/>
    <w:rsid w:val="00BB131B"/>
    <w:rsid w:val="00BB3A96"/>
    <w:rsid w:val="00BB4195"/>
    <w:rsid w:val="00BC0838"/>
    <w:rsid w:val="00BC1475"/>
    <w:rsid w:val="00BC33D8"/>
    <w:rsid w:val="00BC3880"/>
    <w:rsid w:val="00BC4016"/>
    <w:rsid w:val="00BC6AAF"/>
    <w:rsid w:val="00BC7A2C"/>
    <w:rsid w:val="00BD7664"/>
    <w:rsid w:val="00BE53CD"/>
    <w:rsid w:val="00BF0CE6"/>
    <w:rsid w:val="00BF3318"/>
    <w:rsid w:val="00BF36B0"/>
    <w:rsid w:val="00BF3E20"/>
    <w:rsid w:val="00BF4F56"/>
    <w:rsid w:val="00BF5430"/>
    <w:rsid w:val="00BF68BF"/>
    <w:rsid w:val="00C00181"/>
    <w:rsid w:val="00C009E2"/>
    <w:rsid w:val="00C03279"/>
    <w:rsid w:val="00C03579"/>
    <w:rsid w:val="00C041D5"/>
    <w:rsid w:val="00C1046D"/>
    <w:rsid w:val="00C10D08"/>
    <w:rsid w:val="00C1118B"/>
    <w:rsid w:val="00C11814"/>
    <w:rsid w:val="00C12326"/>
    <w:rsid w:val="00C130D2"/>
    <w:rsid w:val="00C1374E"/>
    <w:rsid w:val="00C14A85"/>
    <w:rsid w:val="00C14EE0"/>
    <w:rsid w:val="00C167AE"/>
    <w:rsid w:val="00C200B4"/>
    <w:rsid w:val="00C25814"/>
    <w:rsid w:val="00C31C07"/>
    <w:rsid w:val="00C33BD7"/>
    <w:rsid w:val="00C34564"/>
    <w:rsid w:val="00C36C83"/>
    <w:rsid w:val="00C401F2"/>
    <w:rsid w:val="00C402FA"/>
    <w:rsid w:val="00C411EC"/>
    <w:rsid w:val="00C42D4B"/>
    <w:rsid w:val="00C455E3"/>
    <w:rsid w:val="00C47579"/>
    <w:rsid w:val="00C5146C"/>
    <w:rsid w:val="00C52E4A"/>
    <w:rsid w:val="00C54BB5"/>
    <w:rsid w:val="00C567E3"/>
    <w:rsid w:val="00C6061D"/>
    <w:rsid w:val="00C60BD8"/>
    <w:rsid w:val="00C6148F"/>
    <w:rsid w:val="00C620CF"/>
    <w:rsid w:val="00C62E9C"/>
    <w:rsid w:val="00C65EA2"/>
    <w:rsid w:val="00C709E5"/>
    <w:rsid w:val="00C758FB"/>
    <w:rsid w:val="00C77F33"/>
    <w:rsid w:val="00C8037B"/>
    <w:rsid w:val="00C8448E"/>
    <w:rsid w:val="00C846F7"/>
    <w:rsid w:val="00C851BB"/>
    <w:rsid w:val="00C862A4"/>
    <w:rsid w:val="00C86B6D"/>
    <w:rsid w:val="00C87C96"/>
    <w:rsid w:val="00C91A5A"/>
    <w:rsid w:val="00C9265A"/>
    <w:rsid w:val="00C92D75"/>
    <w:rsid w:val="00CA385A"/>
    <w:rsid w:val="00CA413D"/>
    <w:rsid w:val="00CA51AC"/>
    <w:rsid w:val="00CA7AEE"/>
    <w:rsid w:val="00CB0B1E"/>
    <w:rsid w:val="00CB1726"/>
    <w:rsid w:val="00CB3B24"/>
    <w:rsid w:val="00CB52F1"/>
    <w:rsid w:val="00CB54BF"/>
    <w:rsid w:val="00CC04C7"/>
    <w:rsid w:val="00CC623F"/>
    <w:rsid w:val="00CC664C"/>
    <w:rsid w:val="00CD162E"/>
    <w:rsid w:val="00CD4365"/>
    <w:rsid w:val="00CD4EA2"/>
    <w:rsid w:val="00CD5613"/>
    <w:rsid w:val="00CD6279"/>
    <w:rsid w:val="00CD6FBE"/>
    <w:rsid w:val="00CE6271"/>
    <w:rsid w:val="00CE6386"/>
    <w:rsid w:val="00CE7D59"/>
    <w:rsid w:val="00CF01F6"/>
    <w:rsid w:val="00CF2BA5"/>
    <w:rsid w:val="00CF78A7"/>
    <w:rsid w:val="00CF7C22"/>
    <w:rsid w:val="00D01C73"/>
    <w:rsid w:val="00D03C75"/>
    <w:rsid w:val="00D04E22"/>
    <w:rsid w:val="00D050D8"/>
    <w:rsid w:val="00D0530E"/>
    <w:rsid w:val="00D0568F"/>
    <w:rsid w:val="00D06026"/>
    <w:rsid w:val="00D16674"/>
    <w:rsid w:val="00D176E5"/>
    <w:rsid w:val="00D20C87"/>
    <w:rsid w:val="00D219DF"/>
    <w:rsid w:val="00D22129"/>
    <w:rsid w:val="00D25EC8"/>
    <w:rsid w:val="00D3144A"/>
    <w:rsid w:val="00D33220"/>
    <w:rsid w:val="00D33C21"/>
    <w:rsid w:val="00D37C9E"/>
    <w:rsid w:val="00D4044E"/>
    <w:rsid w:val="00D40545"/>
    <w:rsid w:val="00D412C8"/>
    <w:rsid w:val="00D412F0"/>
    <w:rsid w:val="00D42CDD"/>
    <w:rsid w:val="00D452D8"/>
    <w:rsid w:val="00D518DC"/>
    <w:rsid w:val="00D52B4B"/>
    <w:rsid w:val="00D56F59"/>
    <w:rsid w:val="00D61D5F"/>
    <w:rsid w:val="00D62345"/>
    <w:rsid w:val="00D63F65"/>
    <w:rsid w:val="00D66015"/>
    <w:rsid w:val="00D66F3B"/>
    <w:rsid w:val="00D702DE"/>
    <w:rsid w:val="00D87D02"/>
    <w:rsid w:val="00D94A59"/>
    <w:rsid w:val="00D94B99"/>
    <w:rsid w:val="00D953EF"/>
    <w:rsid w:val="00D9541C"/>
    <w:rsid w:val="00D972A5"/>
    <w:rsid w:val="00DA2568"/>
    <w:rsid w:val="00DA3B5D"/>
    <w:rsid w:val="00DA4E26"/>
    <w:rsid w:val="00DA5A1E"/>
    <w:rsid w:val="00DA5A98"/>
    <w:rsid w:val="00DA5B1F"/>
    <w:rsid w:val="00DA7026"/>
    <w:rsid w:val="00DA7DE9"/>
    <w:rsid w:val="00DB00B3"/>
    <w:rsid w:val="00DB09A8"/>
    <w:rsid w:val="00DB39FA"/>
    <w:rsid w:val="00DB4453"/>
    <w:rsid w:val="00DC3495"/>
    <w:rsid w:val="00DC4224"/>
    <w:rsid w:val="00DC7916"/>
    <w:rsid w:val="00DD0CA3"/>
    <w:rsid w:val="00DD1759"/>
    <w:rsid w:val="00DD28CA"/>
    <w:rsid w:val="00DD29B0"/>
    <w:rsid w:val="00DD34C4"/>
    <w:rsid w:val="00DD60DB"/>
    <w:rsid w:val="00DD70CA"/>
    <w:rsid w:val="00DD719E"/>
    <w:rsid w:val="00DE2120"/>
    <w:rsid w:val="00DE2902"/>
    <w:rsid w:val="00DE477E"/>
    <w:rsid w:val="00DE7938"/>
    <w:rsid w:val="00DF2269"/>
    <w:rsid w:val="00DF3BAD"/>
    <w:rsid w:val="00DF4C73"/>
    <w:rsid w:val="00E00272"/>
    <w:rsid w:val="00E032A6"/>
    <w:rsid w:val="00E04796"/>
    <w:rsid w:val="00E056CB"/>
    <w:rsid w:val="00E074D4"/>
    <w:rsid w:val="00E078DA"/>
    <w:rsid w:val="00E13AE5"/>
    <w:rsid w:val="00E17050"/>
    <w:rsid w:val="00E21BFE"/>
    <w:rsid w:val="00E220BA"/>
    <w:rsid w:val="00E22287"/>
    <w:rsid w:val="00E23E46"/>
    <w:rsid w:val="00E342CB"/>
    <w:rsid w:val="00E35078"/>
    <w:rsid w:val="00E36055"/>
    <w:rsid w:val="00E42EBA"/>
    <w:rsid w:val="00E50004"/>
    <w:rsid w:val="00E51097"/>
    <w:rsid w:val="00E53BFC"/>
    <w:rsid w:val="00E5756B"/>
    <w:rsid w:val="00E6129E"/>
    <w:rsid w:val="00E636B3"/>
    <w:rsid w:val="00E6534E"/>
    <w:rsid w:val="00E73272"/>
    <w:rsid w:val="00E740EB"/>
    <w:rsid w:val="00E8091F"/>
    <w:rsid w:val="00E81F45"/>
    <w:rsid w:val="00E85246"/>
    <w:rsid w:val="00E85BEB"/>
    <w:rsid w:val="00E863AD"/>
    <w:rsid w:val="00E90010"/>
    <w:rsid w:val="00E91A68"/>
    <w:rsid w:val="00E920B0"/>
    <w:rsid w:val="00E930A9"/>
    <w:rsid w:val="00E96A96"/>
    <w:rsid w:val="00EA34D4"/>
    <w:rsid w:val="00EA63D4"/>
    <w:rsid w:val="00EA665B"/>
    <w:rsid w:val="00EB111E"/>
    <w:rsid w:val="00EB1CD3"/>
    <w:rsid w:val="00EB2B67"/>
    <w:rsid w:val="00EB4112"/>
    <w:rsid w:val="00EC1008"/>
    <w:rsid w:val="00EC767B"/>
    <w:rsid w:val="00ED1F64"/>
    <w:rsid w:val="00ED32D4"/>
    <w:rsid w:val="00ED347A"/>
    <w:rsid w:val="00ED52F0"/>
    <w:rsid w:val="00EF0089"/>
    <w:rsid w:val="00EF102E"/>
    <w:rsid w:val="00EF3948"/>
    <w:rsid w:val="00F00417"/>
    <w:rsid w:val="00F02480"/>
    <w:rsid w:val="00F04E4A"/>
    <w:rsid w:val="00F10CA1"/>
    <w:rsid w:val="00F12952"/>
    <w:rsid w:val="00F14DED"/>
    <w:rsid w:val="00F15F52"/>
    <w:rsid w:val="00F22BCD"/>
    <w:rsid w:val="00F24D07"/>
    <w:rsid w:val="00F27BCB"/>
    <w:rsid w:val="00F27E2B"/>
    <w:rsid w:val="00F31670"/>
    <w:rsid w:val="00F36A1D"/>
    <w:rsid w:val="00F37930"/>
    <w:rsid w:val="00F436E4"/>
    <w:rsid w:val="00F5308F"/>
    <w:rsid w:val="00F54DD0"/>
    <w:rsid w:val="00F6105F"/>
    <w:rsid w:val="00F61B1D"/>
    <w:rsid w:val="00F65B26"/>
    <w:rsid w:val="00F80411"/>
    <w:rsid w:val="00F80F4C"/>
    <w:rsid w:val="00F813F2"/>
    <w:rsid w:val="00F84A4E"/>
    <w:rsid w:val="00F84C68"/>
    <w:rsid w:val="00F90EF2"/>
    <w:rsid w:val="00F92A28"/>
    <w:rsid w:val="00FA0856"/>
    <w:rsid w:val="00FA2FAC"/>
    <w:rsid w:val="00FA4F1F"/>
    <w:rsid w:val="00FB61A4"/>
    <w:rsid w:val="00FB713B"/>
    <w:rsid w:val="00FC1A11"/>
    <w:rsid w:val="00FC3F5A"/>
    <w:rsid w:val="00FD0189"/>
    <w:rsid w:val="00FD0972"/>
    <w:rsid w:val="00FD1BAC"/>
    <w:rsid w:val="00FD5126"/>
    <w:rsid w:val="00FE02FB"/>
    <w:rsid w:val="00FE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CF567"/>
  <w14:defaultImageDpi w14:val="330"/>
  <w15:chartTrackingRefBased/>
  <w15:docId w15:val="{006F0009-3E60-4B9B-86A2-3FC18AF8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20"/>
    <w:rPr>
      <w:rFonts w:ascii="Arial" w:hAnsi="Arial"/>
      <w:sz w:val="22"/>
      <w:lang w:eastAsia="en-US"/>
    </w:rPr>
  </w:style>
  <w:style w:type="paragraph" w:styleId="Heading1">
    <w:name w:val="heading 1"/>
    <w:basedOn w:val="Normal"/>
    <w:next w:val="Normal"/>
    <w:link w:val="Heading1Char"/>
    <w:uiPriority w:val="9"/>
    <w:qFormat/>
    <w:rsid w:val="00A952AD"/>
    <w:pPr>
      <w:keepNext/>
      <w:keepLines/>
      <w:spacing w:before="240"/>
      <w:outlineLvl w:val="0"/>
    </w:pPr>
    <w:rPr>
      <w:rFonts w:asciiTheme="majorHAnsi" w:eastAsiaTheme="majorEastAsia" w:hAnsiTheme="majorHAnsi" w:cstheme="majorBidi"/>
      <w:color w:val="414143" w:themeColor="accent1" w:themeShade="BF"/>
      <w:sz w:val="32"/>
      <w:szCs w:val="32"/>
    </w:rPr>
  </w:style>
  <w:style w:type="paragraph" w:styleId="Heading2">
    <w:name w:val="heading 2"/>
    <w:basedOn w:val="Normal"/>
    <w:next w:val="Normal"/>
    <w:link w:val="Heading2Char"/>
    <w:uiPriority w:val="9"/>
    <w:qFormat/>
    <w:rsid w:val="00516E20"/>
    <w:pPr>
      <w:keepNext/>
      <w:keepLines/>
      <w:spacing w:before="40"/>
      <w:outlineLvl w:val="1"/>
    </w:pPr>
    <w:rPr>
      <w:rFonts w:asciiTheme="majorHAnsi" w:eastAsiaTheme="majorEastAsia" w:hAnsiTheme="majorHAnsi" w:cstheme="majorBidi"/>
      <w:color w:val="414143" w:themeColor="accent1" w:themeShade="BF"/>
      <w:sz w:val="26"/>
      <w:szCs w:val="26"/>
    </w:rPr>
  </w:style>
  <w:style w:type="paragraph" w:styleId="Heading3">
    <w:name w:val="heading 3"/>
    <w:basedOn w:val="Normal"/>
    <w:next w:val="Normal"/>
    <w:link w:val="Heading3Char"/>
    <w:uiPriority w:val="9"/>
    <w:qFormat/>
    <w:rsid w:val="00516E20"/>
    <w:pPr>
      <w:keepNext/>
      <w:keepLines/>
      <w:spacing w:before="40"/>
      <w:outlineLvl w:val="2"/>
    </w:pPr>
    <w:rPr>
      <w:rFonts w:asciiTheme="majorHAnsi" w:eastAsiaTheme="majorEastAsia" w:hAnsiTheme="majorHAnsi" w:cstheme="majorBidi"/>
      <w:color w:val="2B2B2C"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D70"/>
    <w:pPr>
      <w:tabs>
        <w:tab w:val="center" w:pos="4153"/>
        <w:tab w:val="right" w:pos="8306"/>
      </w:tabs>
    </w:pPr>
  </w:style>
  <w:style w:type="paragraph" w:styleId="Footer">
    <w:name w:val="footer"/>
    <w:basedOn w:val="Normal"/>
    <w:link w:val="FooterChar"/>
    <w:uiPriority w:val="99"/>
    <w:rsid w:val="00B84D70"/>
    <w:pPr>
      <w:tabs>
        <w:tab w:val="center" w:pos="4153"/>
        <w:tab w:val="right" w:pos="8306"/>
      </w:tabs>
    </w:pPr>
  </w:style>
  <w:style w:type="character" w:styleId="Hyperlink">
    <w:name w:val="Hyperlink"/>
    <w:rsid w:val="00B84D70"/>
    <w:rPr>
      <w:color w:val="0000FF"/>
      <w:u w:val="single"/>
    </w:rPr>
  </w:style>
  <w:style w:type="paragraph" w:customStyle="1" w:styleId="QuakerLocalMeetingName">
    <w:name w:val="Quaker Local Meeting Name"/>
    <w:basedOn w:val="Normal"/>
    <w:rsid w:val="00B84D70"/>
    <w:rPr>
      <w:sz w:val="21"/>
    </w:rPr>
  </w:style>
  <w:style w:type="character" w:customStyle="1" w:styleId="HeaderChar">
    <w:name w:val="Header Char"/>
    <w:link w:val="Header"/>
    <w:uiPriority w:val="99"/>
    <w:rsid w:val="004466D8"/>
    <w:rPr>
      <w:rFonts w:ascii="Arial" w:hAnsi="Arial"/>
      <w:sz w:val="22"/>
      <w:lang w:eastAsia="en-US"/>
    </w:rPr>
  </w:style>
  <w:style w:type="paragraph" w:styleId="BalloonText">
    <w:name w:val="Balloon Text"/>
    <w:basedOn w:val="Normal"/>
    <w:link w:val="BalloonTextChar"/>
    <w:uiPriority w:val="99"/>
    <w:semiHidden/>
    <w:unhideWhenUsed/>
    <w:rsid w:val="004466D8"/>
    <w:rPr>
      <w:rFonts w:ascii="Tahoma" w:hAnsi="Tahoma" w:cs="Tahoma"/>
      <w:sz w:val="16"/>
      <w:szCs w:val="16"/>
    </w:rPr>
  </w:style>
  <w:style w:type="character" w:customStyle="1" w:styleId="BalloonTextChar">
    <w:name w:val="Balloon Text Char"/>
    <w:link w:val="BalloonText"/>
    <w:uiPriority w:val="99"/>
    <w:semiHidden/>
    <w:rsid w:val="004466D8"/>
    <w:rPr>
      <w:rFonts w:ascii="Tahoma" w:hAnsi="Tahoma" w:cs="Tahoma"/>
      <w:sz w:val="16"/>
      <w:szCs w:val="16"/>
      <w:lang w:eastAsia="en-US"/>
    </w:rPr>
  </w:style>
  <w:style w:type="character" w:customStyle="1" w:styleId="FooterChar">
    <w:name w:val="Footer Char"/>
    <w:link w:val="Footer"/>
    <w:uiPriority w:val="99"/>
    <w:rsid w:val="004D2C05"/>
    <w:rPr>
      <w:rFonts w:ascii="Arial" w:hAnsi="Arial"/>
      <w:sz w:val="22"/>
      <w:lang w:eastAsia="en-US"/>
    </w:rPr>
  </w:style>
  <w:style w:type="paragraph" w:styleId="BodyTextIndent">
    <w:name w:val="Body Text Indent"/>
    <w:basedOn w:val="Normal"/>
    <w:link w:val="BodyTextIndentChar"/>
    <w:semiHidden/>
    <w:unhideWhenUsed/>
    <w:rsid w:val="00C0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pPr>
    <w:rPr>
      <w:rFonts w:ascii="Times New Roman" w:hAnsi="Times New Roman" w:cs="Arial"/>
      <w:sz w:val="24"/>
      <w:lang w:val="en-US"/>
    </w:rPr>
  </w:style>
  <w:style w:type="character" w:customStyle="1" w:styleId="BodyTextIndentChar">
    <w:name w:val="Body Text Indent Char"/>
    <w:link w:val="BodyTextIndent"/>
    <w:semiHidden/>
    <w:rsid w:val="00C03579"/>
    <w:rPr>
      <w:rFonts w:cs="Arial"/>
      <w:sz w:val="24"/>
      <w:lang w:val="en-US" w:eastAsia="en-US"/>
    </w:rPr>
  </w:style>
  <w:style w:type="paragraph" w:styleId="ListParagraph">
    <w:name w:val="List Paragraph"/>
    <w:basedOn w:val="Normal"/>
    <w:uiPriority w:val="34"/>
    <w:qFormat/>
    <w:rsid w:val="004547DB"/>
    <w:pPr>
      <w:spacing w:after="200" w:line="276" w:lineRule="auto"/>
      <w:ind w:left="720"/>
      <w:contextualSpacing/>
    </w:pPr>
    <w:rPr>
      <w:rFonts w:asciiTheme="minorHAnsi" w:eastAsiaTheme="minorHAnsi" w:hAnsiTheme="minorHAnsi" w:cstheme="minorBidi"/>
      <w:szCs w:val="22"/>
    </w:rPr>
  </w:style>
  <w:style w:type="paragraph" w:customStyle="1" w:styleId="PeaceHub">
    <w:name w:val="Peace Hub"/>
    <w:basedOn w:val="Normal"/>
    <w:link w:val="PeaceHubChar"/>
    <w:qFormat/>
    <w:rsid w:val="004547DB"/>
    <w:pPr>
      <w:spacing w:before="120" w:after="120"/>
    </w:pPr>
    <w:rPr>
      <w:rFonts w:ascii="Liberation Sans" w:hAnsi="Liberation Sans"/>
      <w:color w:val="58585A"/>
    </w:rPr>
  </w:style>
  <w:style w:type="paragraph" w:customStyle="1" w:styleId="Default">
    <w:name w:val="Default"/>
    <w:rsid w:val="006B16C0"/>
    <w:pPr>
      <w:autoSpaceDE w:val="0"/>
      <w:autoSpaceDN w:val="0"/>
      <w:adjustRightInd w:val="0"/>
    </w:pPr>
    <w:rPr>
      <w:rFonts w:ascii="Liberation Sans" w:hAnsi="Liberation Sans" w:cs="Liberation Sans"/>
      <w:color w:val="000000"/>
      <w:sz w:val="24"/>
      <w:szCs w:val="24"/>
    </w:rPr>
  </w:style>
  <w:style w:type="character" w:customStyle="1" w:styleId="PeaceHubChar">
    <w:name w:val="Peace Hub Char"/>
    <w:basedOn w:val="DefaultParagraphFont"/>
    <w:link w:val="PeaceHub"/>
    <w:rsid w:val="004547DB"/>
    <w:rPr>
      <w:rFonts w:ascii="Liberation Sans" w:hAnsi="Liberation Sans"/>
      <w:color w:val="58585A"/>
      <w:sz w:val="22"/>
      <w:lang w:eastAsia="en-US"/>
    </w:rPr>
  </w:style>
  <w:style w:type="character" w:customStyle="1" w:styleId="A1">
    <w:name w:val="A1"/>
    <w:uiPriority w:val="99"/>
    <w:rsid w:val="006B16C0"/>
    <w:rPr>
      <w:rFonts w:cs="Liberation Sans"/>
      <w:color w:val="000000"/>
      <w:sz w:val="16"/>
      <w:szCs w:val="16"/>
    </w:rPr>
  </w:style>
  <w:style w:type="table" w:customStyle="1" w:styleId="TableGrid">
    <w:name w:val="TableGrid"/>
    <w:rsid w:val="00E636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931500"/>
    <w:rPr>
      <w:rFonts w:ascii="Arial" w:hAnsi="Arial"/>
      <w:sz w:val="22"/>
      <w:lang w:eastAsia="en-US"/>
    </w:rPr>
  </w:style>
  <w:style w:type="character" w:customStyle="1" w:styleId="Heading1Char">
    <w:name w:val="Heading 1 Char"/>
    <w:basedOn w:val="DefaultParagraphFont"/>
    <w:link w:val="Heading1"/>
    <w:uiPriority w:val="9"/>
    <w:rsid w:val="00A952AD"/>
    <w:rPr>
      <w:rFonts w:asciiTheme="majorHAnsi" w:eastAsiaTheme="majorEastAsia" w:hAnsiTheme="majorHAnsi" w:cstheme="majorBidi"/>
      <w:color w:val="414143" w:themeColor="accent1" w:themeShade="BF"/>
      <w:sz w:val="32"/>
      <w:szCs w:val="32"/>
      <w:lang w:eastAsia="en-US"/>
    </w:rPr>
  </w:style>
  <w:style w:type="character" w:styleId="UnresolvedMention">
    <w:name w:val="Unresolved Mention"/>
    <w:basedOn w:val="DefaultParagraphFont"/>
    <w:uiPriority w:val="99"/>
    <w:semiHidden/>
    <w:unhideWhenUsed/>
    <w:rsid w:val="00FC3F5A"/>
    <w:rPr>
      <w:color w:val="605E5C"/>
      <w:shd w:val="clear" w:color="auto" w:fill="E1DFDD"/>
    </w:rPr>
  </w:style>
  <w:style w:type="character" w:customStyle="1" w:styleId="excerpt">
    <w:name w:val="excerpt"/>
    <w:basedOn w:val="DefaultParagraphFont"/>
    <w:rsid w:val="00AE4979"/>
  </w:style>
  <w:style w:type="paragraph" w:styleId="Title">
    <w:name w:val="Title"/>
    <w:basedOn w:val="Normal"/>
    <w:next w:val="Normal"/>
    <w:link w:val="TitleChar"/>
    <w:uiPriority w:val="10"/>
    <w:qFormat/>
    <w:rsid w:val="00031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515"/>
    <w:rPr>
      <w:rFonts w:asciiTheme="majorHAnsi" w:eastAsiaTheme="majorEastAsia" w:hAnsiTheme="majorHAnsi" w:cstheme="majorBidi"/>
      <w:spacing w:val="-10"/>
      <w:kern w:val="28"/>
      <w:sz w:val="56"/>
      <w:szCs w:val="56"/>
      <w:lang w:eastAsia="en-US"/>
    </w:rPr>
  </w:style>
  <w:style w:type="character" w:customStyle="1" w:styleId="Heading3Char">
    <w:name w:val="Heading 3 Char"/>
    <w:basedOn w:val="DefaultParagraphFont"/>
    <w:link w:val="Heading3"/>
    <w:uiPriority w:val="9"/>
    <w:rsid w:val="00516E20"/>
    <w:rPr>
      <w:rFonts w:asciiTheme="majorHAnsi" w:eastAsiaTheme="majorEastAsia" w:hAnsiTheme="majorHAnsi" w:cstheme="majorBidi"/>
      <w:color w:val="2B2B2C" w:themeColor="accent1" w:themeShade="7F"/>
      <w:sz w:val="24"/>
      <w:szCs w:val="24"/>
      <w:lang w:eastAsia="en-US"/>
    </w:rPr>
  </w:style>
  <w:style w:type="character" w:customStyle="1" w:styleId="Heading2Char">
    <w:name w:val="Heading 2 Char"/>
    <w:basedOn w:val="DefaultParagraphFont"/>
    <w:link w:val="Heading2"/>
    <w:uiPriority w:val="9"/>
    <w:rsid w:val="00516E20"/>
    <w:rPr>
      <w:rFonts w:asciiTheme="majorHAnsi" w:eastAsiaTheme="majorEastAsia" w:hAnsiTheme="majorHAnsi" w:cstheme="majorBidi"/>
      <w:color w:val="414143"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8009">
      <w:bodyDiv w:val="1"/>
      <w:marLeft w:val="0"/>
      <w:marRight w:val="0"/>
      <w:marTop w:val="0"/>
      <w:marBottom w:val="0"/>
      <w:divBdr>
        <w:top w:val="none" w:sz="0" w:space="0" w:color="auto"/>
        <w:left w:val="none" w:sz="0" w:space="0" w:color="auto"/>
        <w:bottom w:val="none" w:sz="0" w:space="0" w:color="auto"/>
        <w:right w:val="none" w:sz="0" w:space="0" w:color="auto"/>
      </w:divBdr>
    </w:div>
    <w:div w:id="710106893">
      <w:bodyDiv w:val="1"/>
      <w:marLeft w:val="0"/>
      <w:marRight w:val="0"/>
      <w:marTop w:val="0"/>
      <w:marBottom w:val="0"/>
      <w:divBdr>
        <w:top w:val="none" w:sz="0" w:space="0" w:color="auto"/>
        <w:left w:val="none" w:sz="0" w:space="0" w:color="auto"/>
        <w:bottom w:val="none" w:sz="0" w:space="0" w:color="auto"/>
        <w:right w:val="none" w:sz="0" w:space="0" w:color="auto"/>
      </w:divBdr>
    </w:div>
    <w:div w:id="976375359">
      <w:bodyDiv w:val="1"/>
      <w:marLeft w:val="0"/>
      <w:marRight w:val="0"/>
      <w:marTop w:val="0"/>
      <w:marBottom w:val="0"/>
      <w:divBdr>
        <w:top w:val="none" w:sz="0" w:space="0" w:color="auto"/>
        <w:left w:val="none" w:sz="0" w:space="0" w:color="auto"/>
        <w:bottom w:val="none" w:sz="0" w:space="0" w:color="auto"/>
        <w:right w:val="none" w:sz="0" w:space="0" w:color="auto"/>
      </w:divBdr>
    </w:div>
    <w:div w:id="1089274412">
      <w:bodyDiv w:val="1"/>
      <w:marLeft w:val="0"/>
      <w:marRight w:val="0"/>
      <w:marTop w:val="0"/>
      <w:marBottom w:val="0"/>
      <w:divBdr>
        <w:top w:val="none" w:sz="0" w:space="0" w:color="auto"/>
        <w:left w:val="none" w:sz="0" w:space="0" w:color="auto"/>
        <w:bottom w:val="none" w:sz="0" w:space="0" w:color="auto"/>
        <w:right w:val="none" w:sz="0" w:space="0" w:color="auto"/>
      </w:divBdr>
    </w:div>
    <w:div w:id="1394893921">
      <w:bodyDiv w:val="1"/>
      <w:marLeft w:val="0"/>
      <w:marRight w:val="0"/>
      <w:marTop w:val="0"/>
      <w:marBottom w:val="0"/>
      <w:divBdr>
        <w:top w:val="none" w:sz="0" w:space="0" w:color="auto"/>
        <w:left w:val="none" w:sz="0" w:space="0" w:color="auto"/>
        <w:bottom w:val="none" w:sz="0" w:space="0" w:color="auto"/>
        <w:right w:val="none" w:sz="0" w:space="0" w:color="auto"/>
      </w:divBdr>
    </w:div>
    <w:div w:id="1396129046">
      <w:bodyDiv w:val="1"/>
      <w:marLeft w:val="0"/>
      <w:marRight w:val="0"/>
      <w:marTop w:val="0"/>
      <w:marBottom w:val="0"/>
      <w:divBdr>
        <w:top w:val="none" w:sz="0" w:space="0" w:color="auto"/>
        <w:left w:val="none" w:sz="0" w:space="0" w:color="auto"/>
        <w:bottom w:val="none" w:sz="0" w:space="0" w:color="auto"/>
        <w:right w:val="none" w:sz="0" w:space="0" w:color="auto"/>
      </w:divBdr>
    </w:div>
    <w:div w:id="1449860805">
      <w:bodyDiv w:val="1"/>
      <w:marLeft w:val="0"/>
      <w:marRight w:val="0"/>
      <w:marTop w:val="0"/>
      <w:marBottom w:val="0"/>
      <w:divBdr>
        <w:top w:val="none" w:sz="0" w:space="0" w:color="auto"/>
        <w:left w:val="none" w:sz="0" w:space="0" w:color="auto"/>
        <w:bottom w:val="none" w:sz="0" w:space="0" w:color="auto"/>
        <w:right w:val="none" w:sz="0" w:space="0" w:color="auto"/>
      </w:divBdr>
    </w:div>
    <w:div w:id="1562137035">
      <w:bodyDiv w:val="1"/>
      <w:marLeft w:val="0"/>
      <w:marRight w:val="0"/>
      <w:marTop w:val="0"/>
      <w:marBottom w:val="0"/>
      <w:divBdr>
        <w:top w:val="none" w:sz="0" w:space="0" w:color="auto"/>
        <w:left w:val="none" w:sz="0" w:space="0" w:color="auto"/>
        <w:bottom w:val="none" w:sz="0" w:space="0" w:color="auto"/>
        <w:right w:val="none" w:sz="0" w:space="0" w:color="auto"/>
      </w:divBdr>
    </w:div>
    <w:div w:id="1590458377">
      <w:bodyDiv w:val="1"/>
      <w:marLeft w:val="0"/>
      <w:marRight w:val="0"/>
      <w:marTop w:val="0"/>
      <w:marBottom w:val="0"/>
      <w:divBdr>
        <w:top w:val="none" w:sz="0" w:space="0" w:color="auto"/>
        <w:left w:val="none" w:sz="0" w:space="0" w:color="auto"/>
        <w:bottom w:val="none" w:sz="0" w:space="0" w:color="auto"/>
        <w:right w:val="none" w:sz="0" w:space="0" w:color="auto"/>
      </w:divBdr>
    </w:div>
    <w:div w:id="1802844317">
      <w:bodyDiv w:val="1"/>
      <w:marLeft w:val="0"/>
      <w:marRight w:val="0"/>
      <w:marTop w:val="0"/>
      <w:marBottom w:val="0"/>
      <w:divBdr>
        <w:top w:val="none" w:sz="0" w:space="0" w:color="auto"/>
        <w:left w:val="none" w:sz="0" w:space="0" w:color="auto"/>
        <w:bottom w:val="none" w:sz="0" w:space="0" w:color="auto"/>
        <w:right w:val="none" w:sz="0" w:space="0" w:color="auto"/>
      </w:divBdr>
    </w:div>
    <w:div w:id="1879202121">
      <w:bodyDiv w:val="1"/>
      <w:marLeft w:val="0"/>
      <w:marRight w:val="0"/>
      <w:marTop w:val="0"/>
      <w:marBottom w:val="0"/>
      <w:divBdr>
        <w:top w:val="none" w:sz="0" w:space="0" w:color="auto"/>
        <w:left w:val="none" w:sz="0" w:space="0" w:color="auto"/>
        <w:bottom w:val="none" w:sz="0" w:space="0" w:color="auto"/>
        <w:right w:val="none" w:sz="0" w:space="0" w:color="auto"/>
      </w:divBdr>
    </w:div>
    <w:div w:id="20552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cehub.org.uk/don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office@peacehub.org.uk" TargetMode="External"/></Relationships>
</file>

<file path=word/theme/theme1.xml><?xml version="1.0" encoding="utf-8"?>
<a:theme xmlns:a="http://schemas.openxmlformats.org/drawingml/2006/main" name="Office Theme">
  <a:themeElements>
    <a:clrScheme name="Peace Hub">
      <a:dk1>
        <a:srgbClr val="58585A"/>
      </a:dk1>
      <a:lt1>
        <a:sysClr val="window" lastClr="FFFFFF"/>
      </a:lt1>
      <a:dk2>
        <a:srgbClr val="552381"/>
      </a:dk2>
      <a:lt2>
        <a:srgbClr val="DDD3E6"/>
      </a:lt2>
      <a:accent1>
        <a:srgbClr val="58585A"/>
      </a:accent1>
      <a:accent2>
        <a:srgbClr val="DDD3E6"/>
      </a:accent2>
      <a:accent3>
        <a:srgbClr val="552381"/>
      </a:accent3>
      <a:accent4>
        <a:srgbClr val="000000"/>
      </a:accent4>
      <a:accent5>
        <a:srgbClr val="FFFF66"/>
      </a:accent5>
      <a:accent6>
        <a:srgbClr val="70AD47"/>
      </a:accent6>
      <a:hlink>
        <a:srgbClr val="572381"/>
      </a:hlink>
      <a:folHlink>
        <a:srgbClr val="DDD3E6"/>
      </a:folHlink>
    </a:clrScheme>
    <a:fontScheme name="Peace Hub">
      <a:majorFont>
        <a:latin typeface="Montserrat"/>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22B4-A350-487A-B481-07868FD5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3433</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&lt;Name&gt;</vt:lpstr>
    </vt:vector>
  </TitlesOfParts>
  <Company/>
  <LinksUpToDate>false</LinksUpToDate>
  <CharactersWithSpaces>21408</CharactersWithSpaces>
  <SharedDoc>false</SharedDoc>
  <HLinks>
    <vt:vector size="24" baseType="variant">
      <vt:variant>
        <vt:i4>2949162</vt:i4>
      </vt:variant>
      <vt:variant>
        <vt:i4>12</vt:i4>
      </vt:variant>
      <vt:variant>
        <vt:i4>0</vt:i4>
      </vt:variant>
      <vt:variant>
        <vt:i4>5</vt:i4>
      </vt:variant>
      <vt:variant>
        <vt:lpwstr>http://www.facebook.com/quakerpeacehub</vt:lpwstr>
      </vt:variant>
      <vt:variant>
        <vt:lpwstr/>
      </vt:variant>
      <vt:variant>
        <vt:i4>4849754</vt:i4>
      </vt:variant>
      <vt:variant>
        <vt:i4>9</vt:i4>
      </vt:variant>
      <vt:variant>
        <vt:i4>0</vt:i4>
      </vt:variant>
      <vt:variant>
        <vt:i4>5</vt:i4>
      </vt:variant>
      <vt:variant>
        <vt:lpwstr>http://www.twitter.com/quakerpeacehub</vt:lpwstr>
      </vt:variant>
      <vt:variant>
        <vt:lpwstr/>
      </vt:variant>
      <vt:variant>
        <vt:i4>3342369</vt:i4>
      </vt:variant>
      <vt:variant>
        <vt:i4>6</vt:i4>
      </vt:variant>
      <vt:variant>
        <vt:i4>0</vt:i4>
      </vt:variant>
      <vt:variant>
        <vt:i4>5</vt:i4>
      </vt:variant>
      <vt:variant>
        <vt:lpwstr>http://www.peacehub.org.uk/</vt:lpwstr>
      </vt:variant>
      <vt:variant>
        <vt:lpwstr/>
      </vt:variant>
      <vt:variant>
        <vt:i4>3735635</vt:i4>
      </vt:variant>
      <vt:variant>
        <vt:i4>3</vt:i4>
      </vt:variant>
      <vt:variant>
        <vt:i4>0</vt:i4>
      </vt:variant>
      <vt:variant>
        <vt:i4>5</vt:i4>
      </vt:variant>
      <vt:variant>
        <vt:lpwstr>mailto:office@peacehub.org.uk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&lt;Name&gt;</dc:title>
  <dc:subject/>
  <dc:creator>Peace Hub</dc:creator>
  <cp:keywords/>
  <cp:lastModifiedBy>Pete Doubtfire</cp:lastModifiedBy>
  <cp:revision>12</cp:revision>
  <cp:lastPrinted>2021-03-11T12:30:00Z</cp:lastPrinted>
  <dcterms:created xsi:type="dcterms:W3CDTF">2022-05-31T10:42:00Z</dcterms:created>
  <dcterms:modified xsi:type="dcterms:W3CDTF">2022-05-31T11:01:00Z</dcterms:modified>
</cp:coreProperties>
</file>